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5EF74DA4" w14:textId="77777777" w:rsidTr="00287B61">
        <w:tc>
          <w:tcPr>
            <w:tcW w:w="10433" w:type="dxa"/>
            <w:shd w:val="clear" w:color="auto" w:fill="auto"/>
            <w:tcMar>
              <w:top w:w="0" w:type="dxa"/>
              <w:bottom w:w="284" w:type="dxa"/>
              <w:right w:w="57" w:type="dxa"/>
            </w:tcMar>
          </w:tcPr>
          <w:p w14:paraId="368639A8" w14:textId="77777777" w:rsidR="00C36D90" w:rsidRPr="00D52851" w:rsidRDefault="00616408"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561F3D">
              <w:fldChar w:fldCharType="begin"/>
            </w:r>
            <w:r w:rsidR="0007165E" w:rsidRPr="00561F3D">
              <w:instrText xml:space="preserve"> DOCPROPERTY "CustomField.DocumentTypeBlank"\*CHARFORMAT \&lt;OawJumpToField value=0/&gt;</w:instrText>
            </w:r>
            <w:r w:rsidRPr="00561F3D">
              <w:rPr>
                <w:highlight w:val="white"/>
              </w:rPr>
              <w:fldChar w:fldCharType="end"/>
            </w:r>
            <w:proofErr w:type="spellStart"/>
            <w:r w:rsidR="00C36D90" w:rsidRPr="00D52851">
              <w:rPr>
                <w:rFonts w:ascii="Times New Roman" w:eastAsia="宋体" w:hAnsi="Times New Roman"/>
                <w:b/>
                <w:bCs/>
                <w:sz w:val="21"/>
                <w:szCs w:val="21"/>
                <w:lang w:eastAsia="zh-CN"/>
              </w:rPr>
              <w:t>UniBatch</w:t>
            </w:r>
            <w:proofErr w:type="spellEnd"/>
            <w:r w:rsidR="00C36D90" w:rsidRPr="00D52851">
              <w:rPr>
                <w:rFonts w:ascii="Times New Roman" w:eastAsia="宋体" w:hAnsi="Times New Roman"/>
                <w:b/>
                <w:bCs/>
                <w:sz w:val="21"/>
                <w:szCs w:val="21"/>
                <w:lang w:eastAsia="zh-CN"/>
              </w:rPr>
              <w:t xml:space="preserve"> Answers Environmental Questions</w:t>
            </w:r>
          </w:p>
          <w:p w14:paraId="565EAFA8"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proofErr w:type="spellStart"/>
            <w:r w:rsidRPr="00D52851">
              <w:rPr>
                <w:rFonts w:ascii="Times New Roman" w:eastAsia="宋体" w:hAnsi="Times New Roman"/>
                <w:b/>
                <w:bCs/>
                <w:sz w:val="21"/>
                <w:szCs w:val="21"/>
                <w:lang w:eastAsia="zh-CN"/>
              </w:rPr>
              <w:t>UniBatch</w:t>
            </w:r>
            <w:proofErr w:type="spellEnd"/>
            <w:r w:rsidRPr="00D52851">
              <w:rPr>
                <w:rFonts w:ascii="宋体" w:eastAsia="宋体" w:hAnsi="Times New Roman" w:cs="宋体" w:hint="eastAsia"/>
                <w:b/>
                <w:bCs/>
                <w:sz w:val="21"/>
                <w:szCs w:val="21"/>
                <w:lang w:val="zh-CN" w:eastAsia="zh-CN"/>
              </w:rPr>
              <w:t>解决环境问题</w:t>
            </w:r>
          </w:p>
          <w:p w14:paraId="0985A0C4"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Times New Roman" w:eastAsia="宋体" w:hAnsi="Times New Roman"/>
                <w:b/>
                <w:bCs/>
                <w:sz w:val="21"/>
                <w:szCs w:val="21"/>
                <w:lang w:eastAsia="zh-CN"/>
              </w:rPr>
              <w:t>Plant Excels While Regulators Watch</w:t>
            </w:r>
          </w:p>
          <w:p w14:paraId="667545C9"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宋体" w:eastAsia="宋体" w:cs="宋体" w:hint="eastAsia"/>
                <w:b/>
                <w:bCs/>
                <w:sz w:val="21"/>
                <w:szCs w:val="21"/>
                <w:lang w:val="zh-CN" w:eastAsia="zh-CN"/>
              </w:rPr>
              <w:t>设备改进与</w:t>
            </w:r>
            <w:r w:rsidR="00B16BF1">
              <w:rPr>
                <w:rFonts w:ascii="宋体" w:eastAsia="宋体" w:cs="宋体" w:hint="eastAsia"/>
                <w:b/>
                <w:bCs/>
                <w:sz w:val="21"/>
                <w:szCs w:val="21"/>
                <w:lang w:val="zh-CN" w:eastAsia="zh-CN"/>
              </w:rPr>
              <w:t>地方</w:t>
            </w:r>
            <w:r w:rsidRPr="00D52851">
              <w:rPr>
                <w:rFonts w:ascii="宋体" w:eastAsia="宋体" w:cs="宋体" w:hint="eastAsia"/>
                <w:b/>
                <w:bCs/>
                <w:sz w:val="21"/>
                <w:szCs w:val="21"/>
                <w:lang w:val="zh-CN" w:eastAsia="zh-CN"/>
              </w:rPr>
              <w:t>监管并行</w:t>
            </w:r>
          </w:p>
          <w:p w14:paraId="3C030DE8"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5C39479C"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Darryl Byrne has been involved in the purchase of multiple asphalt plants during his career. He knows a purchase decision is not to be made lightly – especially when environmental regulators and residents are keeping a close watch.</w:t>
            </w:r>
          </w:p>
          <w:p w14:paraId="1C7D0CB5" w14:textId="7074879C"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Darryl Byrne</w:t>
            </w:r>
            <w:r w:rsidRPr="00D52851">
              <w:rPr>
                <w:rFonts w:ascii="宋体" w:eastAsia="宋体" w:hAnsi="Times New Roman" w:cs="宋体" w:hint="eastAsia"/>
                <w:sz w:val="21"/>
                <w:szCs w:val="21"/>
                <w:lang w:val="zh-CN" w:eastAsia="zh-CN"/>
              </w:rPr>
              <w:t>曾在其职业生涯中，参与过多个沥青</w:t>
            </w:r>
            <w:r w:rsidR="00FF17F6">
              <w:rPr>
                <w:rFonts w:ascii="宋体" w:eastAsia="宋体" w:hAnsi="Times New Roman" w:cs="宋体" w:hint="eastAsia"/>
                <w:sz w:val="21"/>
                <w:szCs w:val="21"/>
                <w:lang w:val="zh-CN" w:eastAsia="zh-CN"/>
              </w:rPr>
              <w:t>搅拌站</w:t>
            </w:r>
            <w:r w:rsidRPr="00D52851">
              <w:rPr>
                <w:rFonts w:ascii="宋体" w:eastAsia="宋体" w:hAnsi="Times New Roman" w:cs="宋体" w:hint="eastAsia"/>
                <w:sz w:val="21"/>
                <w:szCs w:val="21"/>
                <w:lang w:val="zh-CN" w:eastAsia="zh-CN"/>
              </w:rPr>
              <w:t>的采购。他很清楚，购买决定</w:t>
            </w:r>
            <w:r w:rsidR="00DC0991">
              <w:rPr>
                <w:rFonts w:ascii="宋体" w:eastAsia="宋体" w:hAnsi="Times New Roman" w:cs="宋体" w:hint="eastAsia"/>
                <w:sz w:val="21"/>
                <w:szCs w:val="21"/>
                <w:lang w:val="zh-CN" w:eastAsia="zh-CN"/>
              </w:rPr>
              <w:t>不能轻易地作出</w:t>
            </w:r>
            <w:r w:rsidRPr="00D52851">
              <w:rPr>
                <w:rFonts w:ascii="宋体" w:eastAsia="宋体" w:hAnsi="Times New Roman" w:cs="宋体"/>
                <w:sz w:val="21"/>
                <w:szCs w:val="21"/>
                <w:lang w:val="zh-CN" w:eastAsia="zh-CN"/>
              </w:rPr>
              <w:t>——</w:t>
            </w:r>
            <w:r w:rsidR="00FF17F6">
              <w:rPr>
                <w:rFonts w:ascii="宋体" w:eastAsia="宋体" w:hAnsi="Times New Roman" w:cs="宋体" w:hint="eastAsia"/>
                <w:sz w:val="21"/>
                <w:szCs w:val="21"/>
                <w:lang w:val="zh-CN" w:eastAsia="zh-CN"/>
              </w:rPr>
              <w:t>尤其</w:t>
            </w:r>
            <w:r w:rsidRPr="00D52851">
              <w:rPr>
                <w:rFonts w:ascii="宋体" w:eastAsia="宋体" w:hAnsi="Times New Roman" w:cs="宋体" w:hint="eastAsia"/>
                <w:sz w:val="21"/>
                <w:szCs w:val="21"/>
                <w:lang w:val="zh-CN" w:eastAsia="zh-CN"/>
              </w:rPr>
              <w:t>在环境监管机构和</w:t>
            </w:r>
            <w:r w:rsidR="00DC0991">
              <w:rPr>
                <w:rFonts w:ascii="宋体" w:eastAsia="宋体" w:hAnsi="Times New Roman" w:cs="宋体" w:hint="eastAsia"/>
                <w:sz w:val="21"/>
                <w:szCs w:val="21"/>
                <w:lang w:val="zh-CN" w:eastAsia="zh-CN"/>
              </w:rPr>
              <w:t>当地</w:t>
            </w:r>
            <w:r w:rsidRPr="00D52851">
              <w:rPr>
                <w:rFonts w:ascii="宋体" w:eastAsia="宋体" w:hAnsi="Times New Roman" w:cs="宋体" w:hint="eastAsia"/>
                <w:sz w:val="21"/>
                <w:szCs w:val="21"/>
                <w:lang w:val="zh-CN" w:eastAsia="zh-CN"/>
              </w:rPr>
              <w:t>居民</w:t>
            </w:r>
            <w:r w:rsidR="00DC0991">
              <w:rPr>
                <w:rFonts w:ascii="宋体" w:eastAsia="宋体" w:hAnsi="Times New Roman" w:cs="宋体" w:hint="eastAsia"/>
                <w:sz w:val="21"/>
                <w:szCs w:val="21"/>
                <w:lang w:val="zh-CN" w:eastAsia="zh-CN"/>
              </w:rPr>
              <w:t>密切</w:t>
            </w:r>
            <w:r w:rsidRPr="00D52851">
              <w:rPr>
                <w:rFonts w:ascii="宋体" w:eastAsia="宋体" w:hAnsi="Times New Roman" w:cs="宋体" w:hint="eastAsia"/>
                <w:sz w:val="21"/>
                <w:szCs w:val="21"/>
                <w:lang w:val="zh-CN" w:eastAsia="zh-CN"/>
              </w:rPr>
              <w:t>关注环境问题</w:t>
            </w:r>
            <w:r w:rsidR="007C4C48">
              <w:rPr>
                <w:rFonts w:ascii="宋体" w:eastAsia="宋体" w:hAnsi="Times New Roman" w:cs="宋体" w:hint="eastAsia"/>
                <w:sz w:val="21"/>
                <w:szCs w:val="21"/>
                <w:lang w:val="zh-CN" w:eastAsia="zh-CN"/>
              </w:rPr>
              <w:t>时更是如此</w:t>
            </w:r>
            <w:r w:rsidRPr="00D52851">
              <w:rPr>
                <w:rFonts w:ascii="宋体" w:eastAsia="宋体" w:hAnsi="Times New Roman" w:cs="宋体" w:hint="eastAsia"/>
                <w:sz w:val="21"/>
                <w:szCs w:val="21"/>
                <w:lang w:val="zh-CN" w:eastAsia="zh-CN"/>
              </w:rPr>
              <w:t>。</w:t>
            </w:r>
          </w:p>
          <w:p w14:paraId="045D37DA"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07344D3D"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“We didn’t rush the decision,” says Byrne, General Manager of </w:t>
            </w: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an Australian provider of road maintenance services with headquarters in Sydney. “It took us years to do our research.”</w:t>
            </w:r>
          </w:p>
          <w:p w14:paraId="7C83C29F" w14:textId="41837132" w:rsidR="00C36D90" w:rsidRPr="00D52851" w:rsidRDefault="007C4C48"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sidRPr="00D52851">
              <w:rPr>
                <w:rFonts w:ascii="宋体" w:eastAsia="宋体" w:hAnsi="Times New Roman" w:cs="宋体" w:hint="eastAsia"/>
                <w:sz w:val="21"/>
                <w:szCs w:val="21"/>
                <w:lang w:val="zh-CN" w:eastAsia="zh-CN"/>
              </w:rPr>
              <w:t>是总部位于悉尼</w:t>
            </w:r>
            <w:r>
              <w:rPr>
                <w:rFonts w:ascii="宋体" w:eastAsia="宋体" w:hAnsi="Times New Roman" w:cs="宋体" w:hint="eastAsia"/>
                <w:sz w:val="21"/>
                <w:szCs w:val="21"/>
                <w:lang w:val="zh-CN" w:eastAsia="zh-CN"/>
              </w:rPr>
              <w:t>的</w:t>
            </w:r>
            <w:r w:rsidRPr="00D52851">
              <w:rPr>
                <w:rFonts w:ascii="宋体" w:eastAsia="宋体" w:hAnsi="Times New Roman" w:cs="宋体" w:hint="eastAsia"/>
                <w:sz w:val="21"/>
                <w:szCs w:val="21"/>
                <w:lang w:val="zh-CN" w:eastAsia="zh-CN"/>
              </w:rPr>
              <w:t>道路</w:t>
            </w:r>
            <w:r w:rsidR="00FF17F6">
              <w:rPr>
                <w:rFonts w:ascii="宋体" w:eastAsia="宋体" w:hAnsi="Times New Roman" w:cs="宋体" w:hint="eastAsia"/>
                <w:sz w:val="21"/>
                <w:szCs w:val="21"/>
                <w:lang w:val="zh-CN" w:eastAsia="zh-CN"/>
              </w:rPr>
              <w:t>养护服务</w:t>
            </w:r>
            <w:r w:rsidRPr="00D52851">
              <w:rPr>
                <w:rFonts w:ascii="宋体" w:eastAsia="宋体" w:hAnsi="Times New Roman" w:cs="宋体" w:hint="eastAsia"/>
                <w:sz w:val="21"/>
                <w:szCs w:val="21"/>
                <w:lang w:val="zh-CN" w:eastAsia="zh-CN"/>
              </w:rPr>
              <w:t>商</w:t>
            </w:r>
            <w:proofErr w:type="spellStart"/>
            <w:r w:rsidRPr="00D52851">
              <w:rPr>
                <w:rFonts w:ascii="Times New Roman" w:eastAsia="宋体" w:hAnsi="Times New Roman"/>
                <w:sz w:val="21"/>
                <w:szCs w:val="21"/>
                <w:lang w:eastAsia="zh-CN"/>
              </w:rPr>
              <w:t>Roadworx</w:t>
            </w:r>
            <w:proofErr w:type="spellEnd"/>
            <w:r w:rsidR="00FF17F6">
              <w:rPr>
                <w:rFonts w:ascii="Times New Roman" w:eastAsia="宋体" w:hAnsi="Times New Roman" w:hint="eastAsia"/>
                <w:sz w:val="21"/>
                <w:szCs w:val="21"/>
                <w:lang w:eastAsia="zh-CN"/>
              </w:rPr>
              <w:t>公司</w:t>
            </w:r>
            <w:r w:rsidRPr="00D52851">
              <w:rPr>
                <w:rFonts w:ascii="宋体" w:eastAsia="宋体" w:hAnsi="Times New Roman" w:cs="宋体" w:hint="eastAsia"/>
                <w:sz w:val="21"/>
                <w:szCs w:val="21"/>
                <w:lang w:val="zh-CN" w:eastAsia="zh-CN"/>
              </w:rPr>
              <w:t>的总经理。</w:t>
            </w:r>
            <w:r>
              <w:rPr>
                <w:rFonts w:ascii="宋体" w:eastAsia="宋体" w:hAnsi="Times New Roman" w:cs="宋体" w:hint="eastAsia"/>
                <w:sz w:val="21"/>
                <w:szCs w:val="21"/>
                <w:lang w:val="zh-CN" w:eastAsia="zh-CN"/>
              </w:rPr>
              <w:t>他说</w:t>
            </w:r>
            <w:r w:rsidRPr="006C78BB">
              <w:rPr>
                <w:rFonts w:ascii="宋体" w:eastAsia="宋体" w:hAnsi="Times New Roman" w:cs="宋体" w:hint="eastAsia"/>
                <w:sz w:val="21"/>
                <w:szCs w:val="21"/>
                <w:lang w:eastAsia="zh-CN"/>
              </w:rPr>
              <w:t>，</w:t>
            </w:r>
            <w:r w:rsidR="00C36D90" w:rsidRPr="00D52851">
              <w:rPr>
                <w:rFonts w:ascii="宋体" w:eastAsia="宋体" w:cs="宋体"/>
                <w:sz w:val="21"/>
                <w:szCs w:val="21"/>
                <w:lang w:eastAsia="zh-CN"/>
              </w:rPr>
              <w:t>“</w:t>
            </w:r>
            <w:r w:rsidR="00C36D90" w:rsidRPr="00D52851">
              <w:rPr>
                <w:rFonts w:ascii="宋体" w:eastAsia="宋体" w:cs="宋体" w:hint="eastAsia"/>
                <w:sz w:val="21"/>
                <w:szCs w:val="21"/>
                <w:lang w:val="zh-CN" w:eastAsia="zh-CN"/>
              </w:rPr>
              <w:t>我们并未草率决定</w:t>
            </w:r>
            <w:r>
              <w:rPr>
                <w:rFonts w:ascii="宋体" w:eastAsia="宋体" w:cs="宋体" w:hint="eastAsia"/>
                <w:sz w:val="21"/>
                <w:szCs w:val="21"/>
                <w:lang w:eastAsia="zh-CN"/>
              </w:rPr>
              <w:t>，</w:t>
            </w:r>
            <w:r w:rsidR="00C36D90" w:rsidRPr="00D52851">
              <w:rPr>
                <w:rFonts w:ascii="宋体" w:eastAsia="宋体" w:hAnsi="Times New Roman" w:cs="宋体" w:hint="eastAsia"/>
                <w:sz w:val="21"/>
                <w:szCs w:val="21"/>
                <w:lang w:val="zh-CN" w:eastAsia="zh-CN"/>
              </w:rPr>
              <w:t>我们花费了几年的时间开展相关的调查。</w:t>
            </w:r>
            <w:r w:rsidR="00C36D90" w:rsidRPr="00D52851">
              <w:rPr>
                <w:rFonts w:ascii="宋体" w:eastAsia="宋体" w:hAnsi="Times New Roman" w:cs="宋体"/>
                <w:sz w:val="21"/>
                <w:szCs w:val="21"/>
                <w:lang w:val="en-US" w:eastAsia="zh-CN"/>
              </w:rPr>
              <w:t>”</w:t>
            </w:r>
          </w:p>
          <w:p w14:paraId="65CE4712"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35895A60"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The efforts paid off. </w:t>
            </w: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xml:space="preserve"> commissioned a new </w:t>
            </w:r>
            <w:proofErr w:type="spellStart"/>
            <w:r>
              <w:rPr>
                <w:rFonts w:ascii="Times New Roman" w:eastAsia="宋体" w:hAnsi="Times New Roman"/>
                <w:sz w:val="21"/>
                <w:szCs w:val="21"/>
                <w:lang w:eastAsia="zh-CN"/>
              </w:rPr>
              <w:t>A</w:t>
            </w:r>
            <w:r>
              <w:rPr>
                <w:rFonts w:ascii="Times New Roman" w:eastAsia="宋体" w:hAnsi="Times New Roman" w:hint="eastAsia"/>
                <w:sz w:val="21"/>
                <w:szCs w:val="21"/>
                <w:lang w:eastAsia="zh-CN"/>
              </w:rPr>
              <w:t>mmann</w:t>
            </w:r>
            <w:proofErr w:type="spellEnd"/>
            <w:r w:rsidRPr="00D52851">
              <w:rPr>
                <w:rFonts w:ascii="Times New Roman" w:eastAsia="宋体" w:hAnsi="Times New Roman"/>
                <w:sz w:val="21"/>
                <w:szCs w:val="21"/>
                <w:lang w:eastAsia="zh-CN"/>
              </w:rPr>
              <w:t xml:space="preserve"> ABA </w:t>
            </w:r>
            <w:proofErr w:type="spellStart"/>
            <w:r w:rsidRPr="00D52851">
              <w:rPr>
                <w:rFonts w:ascii="Times New Roman" w:eastAsia="宋体" w:hAnsi="Times New Roman"/>
                <w:sz w:val="21"/>
                <w:szCs w:val="21"/>
                <w:lang w:eastAsia="zh-CN"/>
              </w:rPr>
              <w:t>UniBatch</w:t>
            </w:r>
            <w:proofErr w:type="spellEnd"/>
            <w:r w:rsidRPr="00D52851">
              <w:rPr>
                <w:rFonts w:ascii="Times New Roman" w:eastAsia="宋体" w:hAnsi="Times New Roman"/>
                <w:sz w:val="21"/>
                <w:szCs w:val="21"/>
                <w:lang w:eastAsia="zh-CN"/>
              </w:rPr>
              <w:t xml:space="preserve"> Asphalt-Mixing Plant in Wollongong, about an hour south of Sydney. In November 2015, </w:t>
            </w: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xml:space="preserve"> for over than 20 years has prided itself on delivering infrastructure solutions to local councils, government departments and public and private companies.</w:t>
            </w:r>
          </w:p>
          <w:p w14:paraId="715CF0BC" w14:textId="7A5C6926" w:rsidR="00C36D90" w:rsidRPr="00D52851" w:rsidRDefault="007C4C48"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Pr>
                <w:rFonts w:ascii="宋体" w:eastAsia="宋体" w:cs="宋体" w:hint="eastAsia"/>
                <w:sz w:val="21"/>
                <w:szCs w:val="21"/>
                <w:lang w:val="zh-CN" w:eastAsia="zh-CN"/>
              </w:rPr>
              <w:t>付出总有</w:t>
            </w:r>
            <w:r w:rsidR="00C36D90" w:rsidRPr="00D52851">
              <w:rPr>
                <w:rFonts w:ascii="宋体" w:eastAsia="宋体" w:cs="宋体" w:hint="eastAsia"/>
                <w:sz w:val="21"/>
                <w:szCs w:val="21"/>
                <w:lang w:val="zh-CN" w:eastAsia="zh-CN"/>
              </w:rPr>
              <w:t>回报。</w:t>
            </w:r>
            <w:proofErr w:type="spellStart"/>
            <w:r w:rsidR="00C36D90" w:rsidRPr="00D52851">
              <w:rPr>
                <w:rFonts w:ascii="Times New Roman" w:eastAsia="宋体" w:hAnsi="Times New Roman"/>
                <w:sz w:val="21"/>
                <w:szCs w:val="21"/>
                <w:lang w:eastAsia="zh-CN"/>
              </w:rPr>
              <w:t>Roadworx</w:t>
            </w:r>
            <w:proofErr w:type="spellEnd"/>
            <w:r w:rsidR="00C36D90" w:rsidRPr="00D52851">
              <w:rPr>
                <w:rFonts w:ascii="宋体" w:eastAsia="宋体" w:hAnsi="Times New Roman" w:cs="宋体" w:hint="eastAsia"/>
                <w:sz w:val="21"/>
                <w:szCs w:val="21"/>
                <w:lang w:val="zh-CN" w:eastAsia="zh-CN"/>
              </w:rPr>
              <w:t>在伍伦贡（距悉尼南部一个小时车程）调试一台新的</w:t>
            </w:r>
            <w:r w:rsidR="00E9051D">
              <w:rPr>
                <w:rFonts w:ascii="Times New Roman" w:eastAsia="宋体" w:hAnsi="Times New Roman" w:hint="eastAsia"/>
                <w:sz w:val="21"/>
                <w:szCs w:val="21"/>
                <w:lang w:eastAsia="zh-CN"/>
              </w:rPr>
              <w:t>安迈</w:t>
            </w:r>
            <w:r w:rsidR="00C36D90" w:rsidRPr="00D52851">
              <w:rPr>
                <w:rFonts w:ascii="Times New Roman" w:eastAsia="宋体" w:hAnsi="Times New Roman"/>
                <w:sz w:val="21"/>
                <w:szCs w:val="21"/>
                <w:lang w:eastAsia="zh-CN"/>
              </w:rPr>
              <w:t xml:space="preserve"> ABA </w:t>
            </w:r>
            <w:proofErr w:type="spellStart"/>
            <w:r w:rsidR="00C36D90" w:rsidRPr="00D52851">
              <w:rPr>
                <w:rFonts w:ascii="Times New Roman" w:eastAsia="宋体" w:hAnsi="Times New Roman"/>
                <w:sz w:val="21"/>
                <w:szCs w:val="21"/>
                <w:lang w:eastAsia="zh-CN"/>
              </w:rPr>
              <w:t>UniBatch</w:t>
            </w:r>
            <w:proofErr w:type="spellEnd"/>
            <w:r w:rsidR="00C36D90" w:rsidRPr="00D52851">
              <w:rPr>
                <w:rFonts w:ascii="宋体" w:eastAsia="宋体" w:hAnsi="Times New Roman" w:cs="宋体" w:hint="eastAsia"/>
                <w:sz w:val="21"/>
                <w:szCs w:val="21"/>
                <w:lang w:val="zh-CN" w:eastAsia="zh-CN"/>
              </w:rPr>
              <w:t>沥青搅拌</w:t>
            </w:r>
            <w:r w:rsidR="00FF17F6">
              <w:rPr>
                <w:rFonts w:ascii="宋体" w:eastAsia="宋体" w:hAnsi="Times New Roman" w:cs="宋体" w:hint="eastAsia"/>
                <w:sz w:val="21"/>
                <w:szCs w:val="21"/>
                <w:lang w:val="zh-CN" w:eastAsia="zh-CN"/>
              </w:rPr>
              <w:t>站</w:t>
            </w:r>
            <w:r w:rsidR="00C36D90" w:rsidRPr="00D52851">
              <w:rPr>
                <w:rFonts w:ascii="宋体" w:eastAsia="宋体" w:hAnsi="Times New Roman" w:cs="宋体" w:hint="eastAsia"/>
                <w:sz w:val="21"/>
                <w:szCs w:val="21"/>
                <w:lang w:val="zh-CN" w:eastAsia="zh-CN"/>
              </w:rPr>
              <w:t>。截止到</w:t>
            </w:r>
            <w:r w:rsidR="00C36D90" w:rsidRPr="00D52851">
              <w:rPr>
                <w:rFonts w:ascii="Times New Roman" w:eastAsia="宋体" w:hAnsi="Times New Roman"/>
                <w:sz w:val="21"/>
                <w:szCs w:val="21"/>
                <w:lang w:eastAsia="zh-CN"/>
              </w:rPr>
              <w:t>2015</w:t>
            </w:r>
            <w:r w:rsidR="00C36D90" w:rsidRPr="00D52851">
              <w:rPr>
                <w:rFonts w:ascii="宋体" w:eastAsia="宋体" w:hAnsi="Times New Roman" w:cs="宋体" w:hint="eastAsia"/>
                <w:sz w:val="21"/>
                <w:szCs w:val="21"/>
                <w:lang w:val="zh-CN" w:eastAsia="zh-CN"/>
              </w:rPr>
              <w:t>年</w:t>
            </w:r>
            <w:r w:rsidR="00C36D90" w:rsidRPr="00D52851">
              <w:rPr>
                <w:rFonts w:ascii="Times New Roman" w:eastAsia="宋体" w:hAnsi="Times New Roman"/>
                <w:sz w:val="21"/>
                <w:szCs w:val="21"/>
                <w:lang w:eastAsia="zh-CN"/>
              </w:rPr>
              <w:t>11</w:t>
            </w:r>
            <w:r w:rsidR="00C36D90" w:rsidRPr="00D52851">
              <w:rPr>
                <w:rFonts w:ascii="宋体" w:eastAsia="宋体" w:hAnsi="Times New Roman" w:cs="宋体" w:hint="eastAsia"/>
                <w:sz w:val="21"/>
                <w:szCs w:val="21"/>
                <w:lang w:val="zh-CN" w:eastAsia="zh-CN"/>
              </w:rPr>
              <w:t>月，</w:t>
            </w:r>
            <w:proofErr w:type="spellStart"/>
            <w:r w:rsidR="00C36D90" w:rsidRPr="00D52851">
              <w:rPr>
                <w:rFonts w:ascii="Times New Roman" w:eastAsia="宋体" w:hAnsi="Times New Roman"/>
                <w:sz w:val="21"/>
                <w:szCs w:val="21"/>
                <w:lang w:eastAsia="zh-CN"/>
              </w:rPr>
              <w:t>Roadworx</w:t>
            </w:r>
            <w:proofErr w:type="spellEnd"/>
            <w:r w:rsidR="00DC0991">
              <w:rPr>
                <w:rFonts w:ascii="宋体" w:eastAsia="宋体" w:hAnsi="Times New Roman" w:cs="宋体" w:hint="eastAsia"/>
                <w:sz w:val="21"/>
                <w:szCs w:val="21"/>
                <w:lang w:eastAsia="zh-CN"/>
              </w:rPr>
              <w:t>以它</w:t>
            </w:r>
            <w:r w:rsidR="00C36D90" w:rsidRPr="00D52851">
              <w:rPr>
                <w:rFonts w:ascii="宋体" w:eastAsia="宋体" w:hAnsi="Times New Roman" w:cs="宋体" w:hint="eastAsia"/>
                <w:sz w:val="21"/>
                <w:szCs w:val="21"/>
                <w:lang w:val="zh-CN" w:eastAsia="zh-CN"/>
              </w:rPr>
              <w:t>连续二十余年为地方委员会、政府部门</w:t>
            </w:r>
            <w:r>
              <w:rPr>
                <w:rFonts w:ascii="宋体" w:eastAsia="宋体" w:hAnsi="Times New Roman" w:cs="宋体" w:hint="eastAsia"/>
                <w:sz w:val="21"/>
                <w:szCs w:val="21"/>
                <w:lang w:val="zh-CN" w:eastAsia="zh-CN"/>
              </w:rPr>
              <w:t>以及</w:t>
            </w:r>
            <w:r w:rsidR="00C36D90" w:rsidRPr="00D52851">
              <w:rPr>
                <w:rFonts w:ascii="宋体" w:eastAsia="宋体" w:hAnsi="Times New Roman" w:cs="宋体" w:hint="eastAsia"/>
                <w:sz w:val="21"/>
                <w:szCs w:val="21"/>
                <w:lang w:val="zh-CN" w:eastAsia="zh-CN"/>
              </w:rPr>
              <w:t>上市和私人公司提供基础设施解决方案</w:t>
            </w:r>
            <w:r w:rsidR="00DC0991">
              <w:rPr>
                <w:rFonts w:ascii="宋体" w:eastAsia="宋体" w:hAnsi="Times New Roman" w:cs="宋体" w:hint="eastAsia"/>
                <w:sz w:val="21"/>
                <w:szCs w:val="21"/>
                <w:lang w:val="zh-CN" w:eastAsia="zh-CN"/>
              </w:rPr>
              <w:t>而引以为傲。</w:t>
            </w:r>
          </w:p>
          <w:p w14:paraId="158C50AA"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42FF40AE"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The </w:t>
            </w:r>
            <w:proofErr w:type="spellStart"/>
            <w:r w:rsidRPr="00D52851">
              <w:rPr>
                <w:rFonts w:ascii="Times New Roman" w:eastAsia="宋体" w:hAnsi="Times New Roman"/>
                <w:sz w:val="21"/>
                <w:szCs w:val="21"/>
                <w:lang w:eastAsia="zh-CN"/>
              </w:rPr>
              <w:t>UniBatch</w:t>
            </w:r>
            <w:proofErr w:type="spellEnd"/>
            <w:r w:rsidRPr="00D52851">
              <w:rPr>
                <w:rFonts w:ascii="Times New Roman" w:eastAsia="宋体" w:hAnsi="Times New Roman"/>
                <w:sz w:val="21"/>
                <w:szCs w:val="21"/>
                <w:lang w:eastAsia="zh-CN"/>
              </w:rPr>
              <w:t xml:space="preserve"> plant provides all the environmental features </w:t>
            </w: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xml:space="preserve"> needed, including an ability to use recycled asphalt (RAP) and options that dramatically reduce noise and </w:t>
            </w:r>
            <w:proofErr w:type="spellStart"/>
            <w:r w:rsidRPr="00D52851">
              <w:rPr>
                <w:rFonts w:ascii="Times New Roman" w:eastAsia="宋体" w:hAnsi="Times New Roman"/>
                <w:sz w:val="21"/>
                <w:szCs w:val="21"/>
                <w:lang w:eastAsia="zh-CN"/>
              </w:rPr>
              <w:t>odor</w:t>
            </w:r>
            <w:proofErr w:type="spellEnd"/>
            <w:r w:rsidRPr="00D52851">
              <w:rPr>
                <w:rFonts w:ascii="Times New Roman" w:eastAsia="宋体" w:hAnsi="Times New Roman"/>
                <w:sz w:val="21"/>
                <w:szCs w:val="21"/>
                <w:lang w:eastAsia="zh-CN"/>
              </w:rPr>
              <w:t>.</w:t>
            </w:r>
          </w:p>
          <w:p w14:paraId="55613285" w14:textId="183C61E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roofErr w:type="spellStart"/>
            <w:r w:rsidRPr="00D52851">
              <w:rPr>
                <w:rFonts w:ascii="Times New Roman" w:eastAsia="宋体" w:hAnsi="Times New Roman"/>
                <w:sz w:val="21"/>
                <w:szCs w:val="21"/>
                <w:lang w:eastAsia="zh-CN"/>
              </w:rPr>
              <w:t>UniBatch</w:t>
            </w:r>
            <w:proofErr w:type="spellEnd"/>
            <w:r w:rsidRPr="00D52851">
              <w:rPr>
                <w:rFonts w:ascii="宋体" w:eastAsia="宋体" w:hAnsi="Times New Roman" w:cs="宋体" w:hint="eastAsia"/>
                <w:sz w:val="21"/>
                <w:szCs w:val="21"/>
                <w:lang w:val="zh-CN" w:eastAsia="zh-CN"/>
              </w:rPr>
              <w:t>设备具备</w:t>
            </w:r>
            <w:proofErr w:type="spellStart"/>
            <w:r w:rsidRPr="00D52851">
              <w:rPr>
                <w:rFonts w:ascii="Times New Roman" w:eastAsia="宋体" w:hAnsi="Times New Roman"/>
                <w:sz w:val="21"/>
                <w:szCs w:val="21"/>
                <w:lang w:eastAsia="zh-CN"/>
              </w:rPr>
              <w:t>Roadworx</w:t>
            </w:r>
            <w:proofErr w:type="spellEnd"/>
            <w:r w:rsidR="00DC0991">
              <w:rPr>
                <w:rFonts w:ascii="宋体" w:eastAsia="宋体" w:hAnsi="Times New Roman" w:cs="宋体" w:hint="eastAsia"/>
                <w:sz w:val="21"/>
                <w:szCs w:val="21"/>
                <w:lang w:eastAsia="zh-CN"/>
              </w:rPr>
              <w:t>所需</w:t>
            </w:r>
            <w:r w:rsidRPr="00D52851">
              <w:rPr>
                <w:rFonts w:ascii="宋体" w:eastAsia="宋体" w:hAnsi="Times New Roman" w:cs="宋体" w:hint="eastAsia"/>
                <w:sz w:val="21"/>
                <w:szCs w:val="21"/>
                <w:lang w:val="zh-CN" w:eastAsia="zh-CN"/>
              </w:rPr>
              <w:t>的所有环保</w:t>
            </w:r>
            <w:r w:rsidR="007C4C48">
              <w:rPr>
                <w:rFonts w:ascii="宋体" w:eastAsia="宋体" w:hAnsi="Times New Roman" w:cs="宋体" w:hint="eastAsia"/>
                <w:sz w:val="21"/>
                <w:szCs w:val="21"/>
                <w:lang w:val="zh-CN" w:eastAsia="zh-CN"/>
              </w:rPr>
              <w:t>功能</w:t>
            </w:r>
            <w:r w:rsidRPr="00D52851">
              <w:rPr>
                <w:rFonts w:ascii="宋体" w:eastAsia="宋体" w:hAnsi="Times New Roman" w:cs="宋体" w:hint="eastAsia"/>
                <w:sz w:val="21"/>
                <w:szCs w:val="21"/>
                <w:lang w:val="zh-CN" w:eastAsia="zh-CN"/>
              </w:rPr>
              <w:t>，包括使用再生沥青</w:t>
            </w:r>
            <w:r w:rsidR="00E36D4C">
              <w:rPr>
                <w:rFonts w:ascii="宋体" w:eastAsia="宋体" w:hAnsi="Times New Roman" w:cs="宋体" w:hint="eastAsia"/>
                <w:sz w:val="21"/>
                <w:szCs w:val="21"/>
                <w:lang w:val="zh-CN" w:eastAsia="zh-CN"/>
              </w:rPr>
              <w:t>回收料</w:t>
            </w:r>
            <w:r w:rsidRPr="00D52851">
              <w:rPr>
                <w:rFonts w:ascii="宋体" w:eastAsia="宋体" w:hAnsi="Times New Roman" w:cs="宋体" w:hint="eastAsia"/>
                <w:sz w:val="21"/>
                <w:szCs w:val="21"/>
                <w:lang w:val="zh-CN" w:eastAsia="zh-CN"/>
              </w:rPr>
              <w:t>（</w:t>
            </w:r>
            <w:r w:rsidRPr="00D52851">
              <w:rPr>
                <w:rFonts w:ascii="Times New Roman" w:eastAsia="宋体" w:hAnsi="Times New Roman"/>
                <w:sz w:val="21"/>
                <w:szCs w:val="21"/>
                <w:lang w:eastAsia="zh-CN"/>
              </w:rPr>
              <w:t>RAP</w:t>
            </w:r>
            <w:r w:rsidRPr="00D52851">
              <w:rPr>
                <w:rFonts w:ascii="宋体" w:eastAsia="宋体" w:hAnsi="Times New Roman" w:cs="宋体" w:hint="eastAsia"/>
                <w:sz w:val="21"/>
                <w:szCs w:val="21"/>
                <w:lang w:val="zh-CN" w:eastAsia="zh-CN"/>
              </w:rPr>
              <w:t>）和其他替代材料</w:t>
            </w:r>
            <w:r w:rsidR="00DC0991">
              <w:rPr>
                <w:rFonts w:ascii="宋体" w:eastAsia="宋体" w:hAnsi="Times New Roman" w:cs="宋体" w:hint="eastAsia"/>
                <w:sz w:val="21"/>
                <w:szCs w:val="21"/>
                <w:lang w:val="zh-CN" w:eastAsia="zh-CN"/>
              </w:rPr>
              <w:t>的能力</w:t>
            </w:r>
            <w:r w:rsidRPr="00D52851">
              <w:rPr>
                <w:rFonts w:ascii="宋体" w:eastAsia="宋体" w:hAnsi="Times New Roman" w:cs="宋体" w:hint="eastAsia"/>
                <w:sz w:val="21"/>
                <w:szCs w:val="21"/>
                <w:lang w:val="zh-CN" w:eastAsia="zh-CN"/>
              </w:rPr>
              <w:t>，这极大地减少了噪音和刺鼻</w:t>
            </w:r>
            <w:r w:rsidR="00A079F8">
              <w:rPr>
                <w:rFonts w:ascii="宋体" w:eastAsia="宋体" w:hAnsi="Times New Roman" w:cs="宋体" w:hint="eastAsia"/>
                <w:sz w:val="21"/>
                <w:szCs w:val="21"/>
                <w:lang w:val="zh-CN" w:eastAsia="zh-CN"/>
              </w:rPr>
              <w:t>气体</w:t>
            </w:r>
            <w:r w:rsidRPr="00D52851">
              <w:rPr>
                <w:rFonts w:ascii="宋体" w:eastAsia="宋体" w:hAnsi="Times New Roman" w:cs="宋体" w:hint="eastAsia"/>
                <w:sz w:val="21"/>
                <w:szCs w:val="21"/>
                <w:lang w:val="zh-CN" w:eastAsia="zh-CN"/>
              </w:rPr>
              <w:t>。</w:t>
            </w:r>
          </w:p>
          <w:p w14:paraId="0CDBF3F5"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6D2AB719"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Times New Roman" w:eastAsia="宋体" w:hAnsi="Times New Roman"/>
                <w:b/>
                <w:bCs/>
                <w:sz w:val="21"/>
                <w:szCs w:val="21"/>
                <w:lang w:eastAsia="zh-CN"/>
              </w:rPr>
              <w:t>The Research</w:t>
            </w:r>
          </w:p>
          <w:p w14:paraId="1ABF23A9"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宋体" w:eastAsia="宋体" w:cs="宋体" w:hint="eastAsia"/>
                <w:b/>
                <w:bCs/>
                <w:sz w:val="21"/>
                <w:szCs w:val="21"/>
                <w:lang w:val="zh-CN" w:eastAsia="zh-CN"/>
              </w:rPr>
              <w:t>调查</w:t>
            </w:r>
          </w:p>
          <w:p w14:paraId="31C7BB53"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Byrne and others from </w:t>
            </w: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xml:space="preserve"> made several trips to Europe, visiting sites where </w:t>
            </w:r>
            <w:proofErr w:type="spellStart"/>
            <w:r w:rsidR="00E9051D">
              <w:rPr>
                <w:rFonts w:ascii="Times New Roman" w:eastAsia="宋体" w:hAnsi="Times New Roman"/>
                <w:sz w:val="21"/>
                <w:szCs w:val="21"/>
                <w:lang w:eastAsia="zh-CN"/>
              </w:rPr>
              <w:t>A</w:t>
            </w:r>
            <w:r w:rsidR="00E9051D">
              <w:rPr>
                <w:rFonts w:ascii="Times New Roman" w:eastAsia="宋体" w:hAnsi="Times New Roman" w:hint="eastAsia"/>
                <w:sz w:val="21"/>
                <w:szCs w:val="21"/>
                <w:lang w:eastAsia="zh-CN"/>
              </w:rPr>
              <w:t>mmann</w:t>
            </w:r>
            <w:proofErr w:type="spellEnd"/>
            <w:r w:rsidRPr="00D52851">
              <w:rPr>
                <w:rFonts w:ascii="Times New Roman" w:eastAsia="宋体" w:hAnsi="Times New Roman"/>
                <w:sz w:val="21"/>
                <w:szCs w:val="21"/>
                <w:lang w:eastAsia="zh-CN"/>
              </w:rPr>
              <w:t xml:space="preserve"> plants were operating. “It was helpful to see them,” Byrne says. “It’s one thing to look at a brochure, but it’s important to actually walk around and see the plants working.”</w:t>
            </w:r>
          </w:p>
          <w:p w14:paraId="566A2A14" w14:textId="3B7806A0"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sidRPr="00D52851">
              <w:rPr>
                <w:rFonts w:ascii="宋体" w:eastAsia="宋体" w:hAnsi="Times New Roman" w:cs="宋体" w:hint="eastAsia"/>
                <w:sz w:val="21"/>
                <w:szCs w:val="21"/>
                <w:lang w:val="zh-CN" w:eastAsia="zh-CN"/>
              </w:rPr>
              <w:t>和</w:t>
            </w:r>
            <w:proofErr w:type="spellStart"/>
            <w:r w:rsidRPr="00D52851">
              <w:rPr>
                <w:rFonts w:ascii="Times New Roman" w:eastAsia="宋体" w:hAnsi="Times New Roman"/>
                <w:sz w:val="21"/>
                <w:szCs w:val="21"/>
                <w:lang w:eastAsia="zh-CN"/>
              </w:rPr>
              <w:t>Roadworx</w:t>
            </w:r>
            <w:proofErr w:type="spellEnd"/>
            <w:r w:rsidRPr="00D52851">
              <w:rPr>
                <w:rFonts w:ascii="宋体" w:eastAsia="宋体" w:hAnsi="Times New Roman" w:cs="宋体" w:hint="eastAsia"/>
                <w:sz w:val="21"/>
                <w:szCs w:val="21"/>
                <w:lang w:val="zh-CN" w:eastAsia="zh-CN"/>
              </w:rPr>
              <w:t>的其他员工曾多次</w:t>
            </w:r>
            <w:r w:rsidR="00E252D5">
              <w:rPr>
                <w:rFonts w:ascii="宋体" w:eastAsia="宋体" w:hAnsi="Times New Roman" w:cs="宋体" w:hint="eastAsia"/>
                <w:sz w:val="21"/>
                <w:szCs w:val="21"/>
                <w:lang w:val="zh-CN" w:eastAsia="zh-CN"/>
              </w:rPr>
              <w:t>去</w:t>
            </w:r>
            <w:r w:rsidRPr="00D52851">
              <w:rPr>
                <w:rFonts w:ascii="宋体" w:eastAsia="宋体" w:hAnsi="Times New Roman" w:cs="宋体" w:hint="eastAsia"/>
                <w:sz w:val="21"/>
                <w:szCs w:val="21"/>
                <w:lang w:val="zh-CN" w:eastAsia="zh-CN"/>
              </w:rPr>
              <w:t>欧洲</w:t>
            </w:r>
            <w:r w:rsidR="00E252D5">
              <w:rPr>
                <w:rFonts w:ascii="宋体" w:eastAsia="宋体" w:hAnsi="Times New Roman" w:cs="宋体" w:hint="eastAsia"/>
                <w:sz w:val="21"/>
                <w:szCs w:val="21"/>
                <w:lang w:val="zh-CN" w:eastAsia="zh-CN"/>
              </w:rPr>
              <w:t>参观安迈</w:t>
            </w:r>
            <w:r w:rsidR="00A079F8">
              <w:rPr>
                <w:rFonts w:ascii="宋体" w:eastAsia="宋体" w:hAnsi="Times New Roman" w:cs="宋体" w:hint="eastAsia"/>
                <w:sz w:val="21"/>
                <w:szCs w:val="21"/>
                <w:lang w:val="zh-CN" w:eastAsia="zh-CN"/>
              </w:rPr>
              <w:t>搅拌站</w:t>
            </w:r>
            <w:r w:rsidRPr="00D52851">
              <w:rPr>
                <w:rFonts w:ascii="宋体" w:eastAsia="宋体" w:hAnsi="Times New Roman" w:cs="宋体" w:hint="eastAsia"/>
                <w:sz w:val="21"/>
                <w:szCs w:val="21"/>
                <w:lang w:val="zh-CN" w:eastAsia="zh-CN"/>
              </w:rPr>
              <w:t>的运行现场。</w:t>
            </w:r>
            <w:r w:rsidRPr="00D52851">
              <w:rPr>
                <w:rFonts w:ascii="宋体" w:eastAsia="宋体" w:hAnsi="Times New Roman" w:cs="宋体"/>
                <w:sz w:val="21"/>
                <w:szCs w:val="21"/>
                <w:lang w:val="zh-CN" w:eastAsia="zh-CN"/>
              </w:rPr>
              <w:t>“</w:t>
            </w:r>
            <w:r w:rsidRPr="00D52851">
              <w:rPr>
                <w:rFonts w:ascii="宋体" w:eastAsia="宋体" w:hAnsi="Times New Roman" w:cs="宋体" w:hint="eastAsia"/>
                <w:sz w:val="21"/>
                <w:szCs w:val="21"/>
                <w:lang w:val="zh-CN" w:eastAsia="zh-CN"/>
              </w:rPr>
              <w:t>真正地见识一下这些设备，非常有帮助，</w:t>
            </w:r>
            <w:r w:rsidRPr="00D52851">
              <w:rPr>
                <w:rFonts w:ascii="宋体" w:eastAsia="宋体" w:hAnsi="Times New Roman" w:cs="宋体"/>
                <w:sz w:val="21"/>
                <w:szCs w:val="21"/>
                <w:lang w:val="zh-CN" w:eastAsia="zh-CN"/>
              </w:rPr>
              <w:t>”</w:t>
            </w:r>
            <w:r w:rsidRPr="00D52851">
              <w:rPr>
                <w:rFonts w:ascii="Times New Roman" w:eastAsia="宋体" w:hAnsi="Times New Roman"/>
                <w:sz w:val="21"/>
                <w:szCs w:val="21"/>
                <w:lang w:eastAsia="zh-CN"/>
              </w:rPr>
              <w:t>Byrne</w:t>
            </w:r>
            <w:r w:rsidRPr="00D52851">
              <w:rPr>
                <w:rFonts w:ascii="宋体" w:eastAsia="宋体" w:hAnsi="Times New Roman" w:cs="宋体" w:hint="eastAsia"/>
                <w:sz w:val="21"/>
                <w:szCs w:val="21"/>
                <w:lang w:val="zh-CN" w:eastAsia="zh-CN"/>
              </w:rPr>
              <w:t>说</w:t>
            </w:r>
            <w:r w:rsidR="00A079F8">
              <w:rPr>
                <w:rFonts w:ascii="宋体" w:eastAsia="宋体" w:hAnsi="Times New Roman" w:cs="宋体" w:hint="eastAsia"/>
                <w:sz w:val="21"/>
                <w:szCs w:val="21"/>
                <w:lang w:val="zh-CN" w:eastAsia="zh-CN"/>
              </w:rPr>
              <w:t>，</w:t>
            </w:r>
            <w:r w:rsidRPr="00D52851">
              <w:rPr>
                <w:rFonts w:ascii="宋体" w:eastAsia="宋体" w:hAnsi="Times New Roman" w:cs="宋体"/>
                <w:sz w:val="21"/>
                <w:szCs w:val="21"/>
                <w:lang w:val="zh-CN" w:eastAsia="zh-CN"/>
              </w:rPr>
              <w:t>“</w:t>
            </w:r>
            <w:r w:rsidRPr="00D52851">
              <w:rPr>
                <w:rFonts w:ascii="宋体" w:eastAsia="宋体" w:hAnsi="Times New Roman" w:cs="宋体" w:hint="eastAsia"/>
                <w:sz w:val="21"/>
                <w:szCs w:val="21"/>
                <w:lang w:val="zh-CN" w:eastAsia="zh-CN"/>
              </w:rPr>
              <w:t>查看</w:t>
            </w:r>
            <w:r w:rsidR="00E252D5">
              <w:rPr>
                <w:rFonts w:ascii="宋体" w:eastAsia="宋体" w:hAnsi="Times New Roman" w:cs="宋体" w:hint="eastAsia"/>
                <w:sz w:val="21"/>
                <w:szCs w:val="21"/>
                <w:lang w:val="zh-CN" w:eastAsia="zh-CN"/>
              </w:rPr>
              <w:t>产品宣传</w:t>
            </w:r>
            <w:r w:rsidRPr="00D52851">
              <w:rPr>
                <w:rFonts w:ascii="宋体" w:eastAsia="宋体" w:hAnsi="Times New Roman" w:cs="宋体" w:hint="eastAsia"/>
                <w:sz w:val="21"/>
                <w:szCs w:val="21"/>
                <w:lang w:val="zh-CN" w:eastAsia="zh-CN"/>
              </w:rPr>
              <w:t>手册是一</w:t>
            </w:r>
            <w:r w:rsidR="00A079F8">
              <w:rPr>
                <w:rFonts w:ascii="宋体" w:eastAsia="宋体" w:hAnsi="Times New Roman" w:cs="宋体" w:hint="eastAsia"/>
                <w:sz w:val="21"/>
                <w:szCs w:val="21"/>
                <w:lang w:val="zh-CN" w:eastAsia="zh-CN"/>
              </w:rPr>
              <w:t>回</w:t>
            </w:r>
            <w:r w:rsidRPr="00D52851">
              <w:rPr>
                <w:rFonts w:ascii="宋体" w:eastAsia="宋体" w:hAnsi="Times New Roman" w:cs="宋体" w:hint="eastAsia"/>
                <w:sz w:val="21"/>
                <w:szCs w:val="21"/>
                <w:lang w:val="zh-CN" w:eastAsia="zh-CN"/>
              </w:rPr>
              <w:t>事，但更重要的是真正地四处走走，</w:t>
            </w:r>
            <w:r w:rsidR="00AC3611">
              <w:rPr>
                <w:rFonts w:ascii="宋体" w:eastAsia="宋体" w:hAnsi="Times New Roman" w:cs="宋体" w:hint="eastAsia"/>
                <w:sz w:val="21"/>
                <w:szCs w:val="21"/>
                <w:lang w:val="zh-CN" w:eastAsia="zh-CN"/>
              </w:rPr>
              <w:t>现场实地</w:t>
            </w:r>
            <w:r w:rsidRPr="00D52851">
              <w:rPr>
                <w:rFonts w:ascii="宋体" w:eastAsia="宋体" w:hAnsi="Times New Roman" w:cs="宋体" w:hint="eastAsia"/>
                <w:sz w:val="21"/>
                <w:szCs w:val="21"/>
                <w:lang w:val="zh-CN" w:eastAsia="zh-CN"/>
              </w:rPr>
              <w:t>了解一下设备的运行</w:t>
            </w:r>
            <w:r w:rsidR="00AC3611">
              <w:rPr>
                <w:rFonts w:ascii="宋体" w:eastAsia="宋体" w:hAnsi="Times New Roman" w:cs="宋体" w:hint="eastAsia"/>
                <w:sz w:val="21"/>
                <w:szCs w:val="21"/>
                <w:lang w:val="zh-CN" w:eastAsia="zh-CN"/>
              </w:rPr>
              <w:t>情况</w:t>
            </w:r>
            <w:r w:rsidRPr="00D52851">
              <w:rPr>
                <w:rFonts w:ascii="宋体" w:eastAsia="宋体" w:hAnsi="Times New Roman" w:cs="宋体" w:hint="eastAsia"/>
                <w:sz w:val="21"/>
                <w:szCs w:val="21"/>
                <w:lang w:val="zh-CN" w:eastAsia="zh-CN"/>
              </w:rPr>
              <w:t>。</w:t>
            </w:r>
            <w:r w:rsidRPr="00D52851">
              <w:rPr>
                <w:rFonts w:ascii="宋体" w:eastAsia="宋体" w:hAnsi="Times New Roman" w:cs="宋体"/>
                <w:sz w:val="21"/>
                <w:szCs w:val="21"/>
                <w:lang w:val="en-US" w:eastAsia="zh-CN"/>
              </w:rPr>
              <w:t>”</w:t>
            </w:r>
          </w:p>
          <w:p w14:paraId="41DD33AE"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5E14820F"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What they saw with the </w:t>
            </w:r>
            <w:proofErr w:type="spellStart"/>
            <w:r w:rsidRPr="00D52851">
              <w:rPr>
                <w:rFonts w:ascii="Times New Roman" w:eastAsia="宋体" w:hAnsi="Times New Roman"/>
                <w:sz w:val="21"/>
                <w:szCs w:val="21"/>
                <w:lang w:eastAsia="zh-CN"/>
              </w:rPr>
              <w:t>UniBatch</w:t>
            </w:r>
            <w:proofErr w:type="spellEnd"/>
            <w:r w:rsidRPr="00D52851">
              <w:rPr>
                <w:rFonts w:ascii="Times New Roman" w:eastAsia="宋体" w:hAnsi="Times New Roman"/>
                <w:sz w:val="21"/>
                <w:szCs w:val="21"/>
                <w:lang w:eastAsia="zh-CN"/>
              </w:rPr>
              <w:t>, and its predecessors, was a plant that could be productive and meet the needs of customers. “The quality of the mix is first class,” Byrne says.</w:t>
            </w:r>
          </w:p>
          <w:p w14:paraId="53CE7036" w14:textId="33843573"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宋体" w:eastAsia="宋体" w:cs="宋体" w:hint="eastAsia"/>
                <w:sz w:val="21"/>
                <w:szCs w:val="21"/>
                <w:lang w:val="zh-CN" w:eastAsia="zh-CN"/>
              </w:rPr>
              <w:lastRenderedPageBreak/>
              <w:t>在他们眼中，</w:t>
            </w:r>
            <w:proofErr w:type="spellStart"/>
            <w:r w:rsidRPr="00D52851">
              <w:rPr>
                <w:rFonts w:ascii="Times New Roman" w:eastAsia="宋体" w:hAnsi="Times New Roman"/>
                <w:sz w:val="21"/>
                <w:szCs w:val="21"/>
                <w:lang w:eastAsia="zh-CN"/>
              </w:rPr>
              <w:t>UniBatch</w:t>
            </w:r>
            <w:proofErr w:type="spellEnd"/>
            <w:r w:rsidRPr="00D52851">
              <w:rPr>
                <w:rFonts w:ascii="宋体" w:eastAsia="宋体" w:hAnsi="Times New Roman" w:cs="宋体" w:hint="eastAsia"/>
                <w:sz w:val="21"/>
                <w:szCs w:val="21"/>
                <w:lang w:val="zh-CN" w:eastAsia="zh-CN"/>
              </w:rPr>
              <w:t>及其前身是具备高产能并可满足顾客需求的</w:t>
            </w:r>
            <w:r w:rsidR="00A079F8">
              <w:rPr>
                <w:rFonts w:ascii="宋体" w:eastAsia="宋体" w:hAnsi="Times New Roman" w:cs="宋体" w:hint="eastAsia"/>
                <w:sz w:val="21"/>
                <w:szCs w:val="21"/>
                <w:lang w:val="zh-CN" w:eastAsia="zh-CN"/>
              </w:rPr>
              <w:t>搅拌站</w:t>
            </w:r>
            <w:r w:rsidRPr="00D52851">
              <w:rPr>
                <w:rFonts w:ascii="宋体" w:eastAsia="宋体" w:hAnsi="Times New Roman" w:cs="宋体" w:hint="eastAsia"/>
                <w:sz w:val="21"/>
                <w:szCs w:val="21"/>
                <w:lang w:val="zh-CN" w:eastAsia="zh-CN"/>
              </w:rPr>
              <w:t>。</w:t>
            </w:r>
            <w:r w:rsidR="007C4C48" w:rsidRPr="00D52851">
              <w:rPr>
                <w:rFonts w:ascii="Times New Roman" w:eastAsia="宋体" w:hAnsi="Times New Roman"/>
                <w:sz w:val="21"/>
                <w:szCs w:val="21"/>
                <w:lang w:eastAsia="zh-CN"/>
              </w:rPr>
              <w:t>Byrne</w:t>
            </w:r>
            <w:r w:rsidR="007C4C48">
              <w:rPr>
                <w:rFonts w:ascii="Times New Roman" w:eastAsia="宋体" w:hAnsi="Times New Roman" w:hint="eastAsia"/>
                <w:sz w:val="21"/>
                <w:szCs w:val="21"/>
                <w:lang w:eastAsia="zh-CN"/>
              </w:rPr>
              <w:t>评价道，</w:t>
            </w:r>
            <w:r w:rsidRPr="00D52851">
              <w:rPr>
                <w:rFonts w:ascii="宋体" w:eastAsia="宋体" w:hAnsi="Times New Roman" w:cs="宋体"/>
                <w:sz w:val="21"/>
                <w:szCs w:val="21"/>
                <w:lang w:val="zh-CN" w:eastAsia="zh-CN"/>
              </w:rPr>
              <w:t>“</w:t>
            </w:r>
            <w:r w:rsidRPr="00D52851">
              <w:rPr>
                <w:rFonts w:ascii="宋体" w:eastAsia="宋体" w:hAnsi="Times New Roman" w:cs="宋体" w:hint="eastAsia"/>
                <w:sz w:val="21"/>
                <w:szCs w:val="21"/>
                <w:lang w:val="zh-CN" w:eastAsia="zh-CN"/>
              </w:rPr>
              <w:t>这</w:t>
            </w:r>
            <w:r w:rsidR="007C4C48">
              <w:rPr>
                <w:rFonts w:ascii="宋体" w:eastAsia="宋体" w:hAnsi="Times New Roman" w:cs="宋体" w:hint="eastAsia"/>
                <w:sz w:val="21"/>
                <w:szCs w:val="21"/>
                <w:lang w:val="zh-CN" w:eastAsia="zh-CN"/>
              </w:rPr>
              <w:t>台</w:t>
            </w:r>
            <w:r w:rsidRPr="00D52851">
              <w:rPr>
                <w:rFonts w:ascii="宋体" w:eastAsia="宋体" w:hAnsi="Times New Roman" w:cs="宋体" w:hint="eastAsia"/>
                <w:sz w:val="21"/>
                <w:szCs w:val="21"/>
                <w:lang w:val="zh-CN" w:eastAsia="zh-CN"/>
              </w:rPr>
              <w:t>搅拌</w:t>
            </w:r>
            <w:r w:rsidR="004271B7">
              <w:rPr>
                <w:rFonts w:ascii="宋体" w:eastAsia="宋体" w:hAnsi="Times New Roman" w:cs="宋体" w:hint="eastAsia"/>
                <w:sz w:val="21"/>
                <w:szCs w:val="21"/>
                <w:lang w:val="zh-CN" w:eastAsia="zh-CN"/>
              </w:rPr>
              <w:t>站拌出的混合料</w:t>
            </w:r>
            <w:r w:rsidR="00FF17F6">
              <w:rPr>
                <w:rFonts w:ascii="宋体" w:eastAsia="宋体" w:hAnsi="Times New Roman" w:cs="宋体" w:hint="eastAsia"/>
                <w:sz w:val="21"/>
                <w:szCs w:val="21"/>
                <w:lang w:val="zh-CN" w:eastAsia="zh-CN"/>
              </w:rPr>
              <w:t>站</w:t>
            </w:r>
            <w:r w:rsidR="007C4C48">
              <w:rPr>
                <w:rFonts w:ascii="宋体" w:eastAsia="宋体" w:hAnsi="Times New Roman" w:cs="宋体" w:hint="eastAsia"/>
                <w:sz w:val="21"/>
                <w:szCs w:val="21"/>
                <w:lang w:val="zh-CN" w:eastAsia="zh-CN"/>
              </w:rPr>
              <w:t>品质</w:t>
            </w:r>
            <w:r w:rsidRPr="00D52851">
              <w:rPr>
                <w:rFonts w:ascii="宋体" w:eastAsia="宋体" w:hAnsi="Times New Roman" w:cs="宋体" w:hint="eastAsia"/>
                <w:sz w:val="21"/>
                <w:szCs w:val="21"/>
                <w:lang w:val="zh-CN" w:eastAsia="zh-CN"/>
              </w:rPr>
              <w:t>一流</w:t>
            </w:r>
            <w:r w:rsidR="007C4C48" w:rsidRPr="00D52851">
              <w:rPr>
                <w:rFonts w:ascii="宋体" w:eastAsia="宋体" w:hAnsi="Times New Roman" w:cs="宋体" w:hint="eastAsia"/>
                <w:sz w:val="21"/>
                <w:szCs w:val="21"/>
                <w:lang w:val="zh-CN" w:eastAsia="zh-CN"/>
              </w:rPr>
              <w:t>。</w:t>
            </w:r>
            <w:r w:rsidRPr="003C554B">
              <w:rPr>
                <w:rFonts w:ascii="宋体" w:eastAsia="宋体" w:hAnsi="Times New Roman" w:cs="宋体"/>
                <w:sz w:val="21"/>
                <w:szCs w:val="21"/>
                <w:lang w:val="en-US" w:eastAsia="zh-CN"/>
              </w:rPr>
              <w:t>”</w:t>
            </w:r>
            <w:r w:rsidR="007C4C48" w:rsidRPr="00D52851">
              <w:rPr>
                <w:rFonts w:eastAsia="宋体" w:cs="Arial"/>
                <w:sz w:val="21"/>
                <w:szCs w:val="21"/>
                <w:lang w:eastAsia="zh-CN"/>
              </w:rPr>
              <w:t xml:space="preserve"> </w:t>
            </w:r>
          </w:p>
          <w:p w14:paraId="31B39DA3"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52B33DC5"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But customers weren’t the only concern. The plant was being located in an area where many eyes would be watching.</w:t>
            </w:r>
          </w:p>
          <w:p w14:paraId="41559A50" w14:textId="05B1567B"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宋体" w:eastAsia="宋体" w:cs="宋体" w:hint="eastAsia"/>
                <w:sz w:val="21"/>
                <w:szCs w:val="21"/>
                <w:lang w:val="zh-CN" w:eastAsia="zh-CN"/>
              </w:rPr>
              <w:t>但是，</w:t>
            </w:r>
            <w:r w:rsidR="007C4C48">
              <w:rPr>
                <w:rFonts w:ascii="宋体" w:eastAsia="宋体" w:cs="宋体" w:hint="eastAsia"/>
                <w:sz w:val="21"/>
                <w:szCs w:val="21"/>
                <w:lang w:val="zh-CN" w:eastAsia="zh-CN"/>
              </w:rPr>
              <w:t>客户</w:t>
            </w:r>
            <w:r w:rsidRPr="00D52851">
              <w:rPr>
                <w:rFonts w:ascii="宋体" w:eastAsia="宋体" w:cs="宋体" w:hint="eastAsia"/>
                <w:sz w:val="21"/>
                <w:szCs w:val="21"/>
                <w:lang w:val="zh-CN" w:eastAsia="zh-CN"/>
              </w:rPr>
              <w:t>需求并非是唯一的关注点。</w:t>
            </w:r>
            <w:r w:rsidR="00A079F8">
              <w:rPr>
                <w:rFonts w:ascii="宋体" w:eastAsia="宋体" w:cs="宋体" w:hint="eastAsia"/>
                <w:sz w:val="21"/>
                <w:szCs w:val="21"/>
                <w:lang w:val="zh-CN" w:eastAsia="zh-CN"/>
              </w:rPr>
              <w:t>搅拌站</w:t>
            </w:r>
            <w:r w:rsidR="007C4C48">
              <w:rPr>
                <w:rFonts w:ascii="宋体" w:eastAsia="宋体" w:cs="宋体" w:hint="eastAsia"/>
                <w:sz w:val="21"/>
                <w:szCs w:val="21"/>
                <w:lang w:val="zh-CN" w:eastAsia="zh-CN"/>
              </w:rPr>
              <w:t>所在地</w:t>
            </w:r>
            <w:r w:rsidR="00A079F8">
              <w:rPr>
                <w:rFonts w:ascii="宋体" w:eastAsia="宋体" w:cs="宋体" w:hint="eastAsia"/>
                <w:sz w:val="21"/>
                <w:szCs w:val="21"/>
                <w:lang w:val="zh-CN" w:eastAsia="zh-CN"/>
              </w:rPr>
              <w:t>也会</w:t>
            </w:r>
            <w:r w:rsidRPr="00D52851">
              <w:rPr>
                <w:rFonts w:ascii="宋体" w:eastAsia="宋体" w:cs="宋体" w:hint="eastAsia"/>
                <w:sz w:val="21"/>
                <w:szCs w:val="21"/>
                <w:lang w:val="zh-CN" w:eastAsia="zh-CN"/>
              </w:rPr>
              <w:t>受许多相关方的监督。</w:t>
            </w:r>
          </w:p>
          <w:p w14:paraId="0C0DD08C"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09064A67"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“Australia is quite onerous when it comes to environmental standards,” Byrne says. Further complicating the situation was another operational plant nearby, built by another manufacturer. Surrounding residents and other community members had concerns about the combined air and noise emissions from having two plants in close proximity.</w:t>
            </w:r>
          </w:p>
          <w:p w14:paraId="51610618" w14:textId="07BE15A4" w:rsidR="00C36D90" w:rsidRPr="00D52851" w:rsidRDefault="007C4C48"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Pr>
                <w:rFonts w:ascii="Times New Roman" w:eastAsia="宋体" w:hAnsi="Times New Roman" w:hint="eastAsia"/>
                <w:sz w:val="21"/>
                <w:szCs w:val="21"/>
                <w:lang w:eastAsia="zh-CN"/>
              </w:rPr>
              <w:t>介绍道，</w:t>
            </w:r>
            <w:r w:rsidR="00C36D90" w:rsidRPr="00D52851">
              <w:rPr>
                <w:rFonts w:ascii="宋体" w:eastAsia="宋体" w:cs="宋体"/>
                <w:sz w:val="21"/>
                <w:szCs w:val="21"/>
                <w:lang w:val="zh-CN" w:eastAsia="zh-CN"/>
              </w:rPr>
              <w:t>“</w:t>
            </w:r>
            <w:r w:rsidR="00C36D90" w:rsidRPr="00D52851">
              <w:rPr>
                <w:rFonts w:ascii="宋体" w:eastAsia="宋体" w:cs="宋体" w:hint="eastAsia"/>
                <w:sz w:val="21"/>
                <w:szCs w:val="21"/>
                <w:lang w:val="zh-CN" w:eastAsia="zh-CN"/>
              </w:rPr>
              <w:t>澳大利亚制定了诸多繁杂的环境标准</w:t>
            </w:r>
            <w:r w:rsidRPr="00D52851">
              <w:rPr>
                <w:rFonts w:ascii="宋体" w:eastAsia="宋体" w:hAnsi="Times New Roman" w:cs="宋体" w:hint="eastAsia"/>
                <w:sz w:val="21"/>
                <w:szCs w:val="21"/>
                <w:lang w:val="zh-CN" w:eastAsia="zh-CN"/>
              </w:rPr>
              <w:t>。</w:t>
            </w:r>
            <w:r w:rsidR="00C36D90" w:rsidRPr="00D52851">
              <w:rPr>
                <w:rFonts w:ascii="宋体" w:eastAsia="宋体" w:cs="宋体"/>
                <w:sz w:val="21"/>
                <w:szCs w:val="21"/>
                <w:lang w:val="zh-CN" w:eastAsia="zh-CN"/>
              </w:rPr>
              <w:t>”</w:t>
            </w:r>
            <w:r>
              <w:rPr>
                <w:rFonts w:ascii="宋体" w:eastAsia="宋体" w:cs="宋体" w:hint="eastAsia"/>
                <w:sz w:val="21"/>
                <w:szCs w:val="21"/>
                <w:lang w:val="zh-CN" w:eastAsia="zh-CN"/>
              </w:rPr>
              <w:t xml:space="preserve"> </w:t>
            </w:r>
            <w:r>
              <w:rPr>
                <w:rFonts w:ascii="宋体" w:eastAsia="宋体" w:hAnsi="Times New Roman" w:cs="宋体" w:hint="eastAsia"/>
                <w:sz w:val="21"/>
                <w:szCs w:val="21"/>
                <w:lang w:val="zh-CN" w:eastAsia="zh-CN"/>
              </w:rPr>
              <w:t>当前</w:t>
            </w:r>
            <w:r w:rsidR="00C36D90" w:rsidRPr="00D52851">
              <w:rPr>
                <w:rFonts w:ascii="宋体" w:eastAsia="宋体" w:hAnsi="Times New Roman" w:cs="宋体" w:hint="eastAsia"/>
                <w:sz w:val="21"/>
                <w:szCs w:val="21"/>
                <w:lang w:val="zh-CN" w:eastAsia="zh-CN"/>
              </w:rPr>
              <w:t>情况</w:t>
            </w:r>
            <w:r>
              <w:rPr>
                <w:rFonts w:ascii="宋体" w:eastAsia="宋体" w:hAnsi="Times New Roman" w:cs="宋体" w:hint="eastAsia"/>
                <w:sz w:val="21"/>
                <w:szCs w:val="21"/>
                <w:lang w:val="zh-CN" w:eastAsia="zh-CN"/>
              </w:rPr>
              <w:t>之所以</w:t>
            </w:r>
            <w:r w:rsidR="00C36D90" w:rsidRPr="00D52851">
              <w:rPr>
                <w:rFonts w:ascii="宋体" w:eastAsia="宋体" w:hAnsi="Times New Roman" w:cs="宋体" w:hint="eastAsia"/>
                <w:sz w:val="21"/>
                <w:szCs w:val="21"/>
                <w:lang w:val="zh-CN" w:eastAsia="zh-CN"/>
              </w:rPr>
              <w:t>变得更加复杂</w:t>
            </w:r>
            <w:r>
              <w:rPr>
                <w:rFonts w:ascii="宋体" w:eastAsia="宋体" w:hAnsi="Times New Roman" w:cs="宋体" w:hint="eastAsia"/>
                <w:sz w:val="21"/>
                <w:szCs w:val="21"/>
                <w:lang w:val="zh-CN" w:eastAsia="zh-CN"/>
              </w:rPr>
              <w:t>，</w:t>
            </w:r>
            <w:r w:rsidR="00C36D90" w:rsidRPr="00D52851">
              <w:rPr>
                <w:rFonts w:ascii="宋体" w:eastAsia="宋体" w:hAnsi="Times New Roman" w:cs="宋体" w:hint="eastAsia"/>
                <w:sz w:val="21"/>
                <w:szCs w:val="21"/>
                <w:lang w:val="zh-CN" w:eastAsia="zh-CN"/>
              </w:rPr>
              <w:t>是因为附近有另一台</w:t>
            </w:r>
            <w:r w:rsidR="002C16DF">
              <w:rPr>
                <w:rFonts w:ascii="宋体" w:eastAsia="宋体" w:hAnsi="Times New Roman" w:cs="宋体" w:hint="eastAsia"/>
                <w:sz w:val="21"/>
                <w:szCs w:val="21"/>
                <w:lang w:val="zh-CN" w:eastAsia="zh-CN"/>
              </w:rPr>
              <w:t>其他厂商制造的搅拌站。</w:t>
            </w:r>
            <w:r w:rsidR="00C36D90" w:rsidRPr="00D52851">
              <w:rPr>
                <w:rFonts w:ascii="宋体" w:eastAsia="宋体" w:hAnsi="Times New Roman" w:cs="宋体" w:hint="eastAsia"/>
                <w:sz w:val="21"/>
                <w:szCs w:val="21"/>
                <w:lang w:val="zh-CN" w:eastAsia="zh-CN"/>
              </w:rPr>
              <w:t>周围的居民和其他社区</w:t>
            </w:r>
            <w:r w:rsidR="00516AD1">
              <w:rPr>
                <w:rFonts w:ascii="宋体" w:eastAsia="宋体" w:hAnsi="Times New Roman" w:cs="宋体" w:hint="eastAsia"/>
                <w:sz w:val="21"/>
                <w:szCs w:val="21"/>
                <w:lang w:val="zh-CN" w:eastAsia="zh-CN"/>
              </w:rPr>
              <w:t>居民</w:t>
            </w:r>
            <w:r w:rsidR="00C36D90" w:rsidRPr="00D52851">
              <w:rPr>
                <w:rFonts w:ascii="宋体" w:eastAsia="宋体" w:hAnsi="Times New Roman" w:cs="宋体" w:hint="eastAsia"/>
                <w:sz w:val="21"/>
                <w:szCs w:val="21"/>
                <w:lang w:val="zh-CN" w:eastAsia="zh-CN"/>
              </w:rPr>
              <w:t>十分担忧这两台</w:t>
            </w:r>
            <w:r w:rsidR="002C16DF">
              <w:rPr>
                <w:rFonts w:ascii="宋体" w:eastAsia="宋体" w:hAnsi="Times New Roman" w:cs="宋体" w:hint="eastAsia"/>
                <w:sz w:val="21"/>
                <w:szCs w:val="21"/>
                <w:lang w:val="zh-CN" w:eastAsia="zh-CN"/>
              </w:rPr>
              <w:t>临近的搅拌站</w:t>
            </w:r>
            <w:r w:rsidR="00C36D90" w:rsidRPr="00D52851">
              <w:rPr>
                <w:rFonts w:ascii="宋体" w:eastAsia="宋体" w:hAnsi="Times New Roman" w:cs="宋体" w:hint="eastAsia"/>
                <w:sz w:val="21"/>
                <w:szCs w:val="21"/>
                <w:lang w:val="zh-CN" w:eastAsia="zh-CN"/>
              </w:rPr>
              <w:t>共同</w:t>
            </w:r>
            <w:r w:rsidR="002C16DF">
              <w:rPr>
                <w:rFonts w:ascii="宋体" w:eastAsia="宋体" w:hAnsi="Times New Roman" w:cs="宋体" w:hint="eastAsia"/>
                <w:sz w:val="21"/>
                <w:szCs w:val="21"/>
                <w:lang w:val="zh-CN" w:eastAsia="zh-CN"/>
              </w:rPr>
              <w:t>产生的</w:t>
            </w:r>
            <w:r w:rsidR="00C36D90" w:rsidRPr="00D52851">
              <w:rPr>
                <w:rFonts w:ascii="宋体" w:eastAsia="宋体" w:hAnsi="Times New Roman" w:cs="宋体" w:hint="eastAsia"/>
                <w:sz w:val="21"/>
                <w:szCs w:val="21"/>
                <w:lang w:val="zh-CN" w:eastAsia="zh-CN"/>
              </w:rPr>
              <w:t>空气和噪音污染问题。</w:t>
            </w:r>
          </w:p>
          <w:p w14:paraId="123394CC"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5FE013EC"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Times New Roman" w:eastAsia="宋体" w:hAnsi="Times New Roman"/>
                <w:b/>
                <w:bCs/>
                <w:sz w:val="21"/>
                <w:szCs w:val="21"/>
                <w:lang w:eastAsia="zh-CN"/>
              </w:rPr>
              <w:t>The Plan</w:t>
            </w:r>
          </w:p>
          <w:p w14:paraId="32693F51"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sz w:val="21"/>
                <w:szCs w:val="21"/>
                <w:lang w:eastAsia="zh-CN"/>
              </w:rPr>
            </w:pPr>
            <w:r w:rsidRPr="00D52851">
              <w:rPr>
                <w:rFonts w:ascii="宋体" w:eastAsia="宋体" w:cs="宋体" w:hint="eastAsia"/>
                <w:b/>
                <w:bCs/>
                <w:sz w:val="21"/>
                <w:szCs w:val="21"/>
                <w:lang w:val="zh-CN" w:eastAsia="zh-CN"/>
              </w:rPr>
              <w:t>计划</w:t>
            </w:r>
          </w:p>
          <w:p w14:paraId="0AAEE690"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roofErr w:type="spellStart"/>
            <w:r w:rsidRPr="00D52851">
              <w:rPr>
                <w:rFonts w:ascii="Times New Roman" w:eastAsia="宋体" w:hAnsi="Times New Roman"/>
                <w:sz w:val="21"/>
                <w:szCs w:val="21"/>
                <w:lang w:eastAsia="zh-CN"/>
              </w:rPr>
              <w:t>Roadworx</w:t>
            </w:r>
            <w:proofErr w:type="spellEnd"/>
            <w:r w:rsidRPr="00D52851">
              <w:rPr>
                <w:rFonts w:ascii="Times New Roman" w:eastAsia="宋体" w:hAnsi="Times New Roman"/>
                <w:sz w:val="21"/>
                <w:szCs w:val="21"/>
                <w:lang w:eastAsia="zh-CN"/>
              </w:rPr>
              <w:t xml:space="preserve"> had an answer to every question asked by the residents and authorities. “We had to make sure we did everything we could to minimise the impact,” Byrne says. “We put most of the optional features we could on the </w:t>
            </w:r>
            <w:proofErr w:type="spellStart"/>
            <w:r w:rsidRPr="00D52851">
              <w:rPr>
                <w:rFonts w:ascii="Times New Roman" w:eastAsia="宋体" w:hAnsi="Times New Roman"/>
                <w:sz w:val="21"/>
                <w:szCs w:val="21"/>
                <w:lang w:eastAsia="zh-CN"/>
              </w:rPr>
              <w:t>UniBatch</w:t>
            </w:r>
            <w:proofErr w:type="spellEnd"/>
            <w:r w:rsidRPr="00D52851">
              <w:rPr>
                <w:rFonts w:ascii="Times New Roman" w:eastAsia="宋体" w:hAnsi="Times New Roman"/>
                <w:sz w:val="21"/>
                <w:szCs w:val="21"/>
                <w:lang w:eastAsia="zh-CN"/>
              </w:rPr>
              <w:t xml:space="preserve"> plant.”</w:t>
            </w:r>
          </w:p>
          <w:p w14:paraId="72CFD782"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roofErr w:type="spellStart"/>
            <w:r w:rsidRPr="00D52851">
              <w:rPr>
                <w:rFonts w:ascii="Times New Roman" w:eastAsia="宋体" w:hAnsi="Times New Roman"/>
                <w:sz w:val="21"/>
                <w:szCs w:val="21"/>
                <w:lang w:eastAsia="zh-CN"/>
              </w:rPr>
              <w:t>Roadworx</w:t>
            </w:r>
            <w:proofErr w:type="spellEnd"/>
            <w:r w:rsidRPr="00D52851">
              <w:rPr>
                <w:rFonts w:ascii="宋体" w:eastAsia="宋体" w:hAnsi="Times New Roman" w:cs="宋体" w:hint="eastAsia"/>
                <w:sz w:val="21"/>
                <w:szCs w:val="21"/>
                <w:lang w:val="zh-CN" w:eastAsia="zh-CN"/>
              </w:rPr>
              <w:t>已经解决了居民和有关当局提出的所有问题。</w:t>
            </w:r>
            <w:r w:rsidR="007C4C48" w:rsidRPr="00D52851">
              <w:rPr>
                <w:rFonts w:ascii="Times New Roman" w:eastAsia="宋体" w:hAnsi="Times New Roman"/>
                <w:sz w:val="21"/>
                <w:szCs w:val="21"/>
                <w:lang w:eastAsia="zh-CN"/>
              </w:rPr>
              <w:t>Byrne</w:t>
            </w:r>
            <w:r w:rsidR="007C4C48">
              <w:rPr>
                <w:rFonts w:ascii="Times New Roman" w:eastAsia="宋体" w:hAnsi="Times New Roman" w:hint="eastAsia"/>
                <w:sz w:val="21"/>
                <w:szCs w:val="21"/>
                <w:lang w:eastAsia="zh-CN"/>
              </w:rPr>
              <w:t>总结道，</w:t>
            </w:r>
            <w:r w:rsidRPr="00D52851">
              <w:rPr>
                <w:rFonts w:ascii="宋体" w:eastAsia="宋体" w:hAnsi="Times New Roman" w:cs="宋体"/>
                <w:sz w:val="21"/>
                <w:szCs w:val="21"/>
                <w:lang w:val="zh-CN" w:eastAsia="zh-CN"/>
              </w:rPr>
              <w:t>“</w:t>
            </w:r>
            <w:r w:rsidR="007C4C48">
              <w:rPr>
                <w:rFonts w:ascii="宋体" w:eastAsia="宋体" w:hAnsi="Times New Roman" w:cs="宋体" w:hint="eastAsia"/>
                <w:sz w:val="21"/>
                <w:szCs w:val="21"/>
                <w:lang w:val="zh-CN" w:eastAsia="zh-CN"/>
              </w:rPr>
              <w:t>我们必须确保已采取各种可能</w:t>
            </w:r>
            <w:r w:rsidRPr="00D52851">
              <w:rPr>
                <w:rFonts w:ascii="宋体" w:eastAsia="宋体" w:hAnsi="Times New Roman" w:cs="宋体" w:hint="eastAsia"/>
                <w:sz w:val="21"/>
                <w:szCs w:val="21"/>
                <w:lang w:val="zh-CN" w:eastAsia="zh-CN"/>
              </w:rPr>
              <w:t>措施</w:t>
            </w:r>
            <w:r w:rsidR="007C4C48">
              <w:rPr>
                <w:rFonts w:ascii="宋体" w:eastAsia="宋体" w:hAnsi="Times New Roman" w:cs="宋体" w:hint="eastAsia"/>
                <w:sz w:val="21"/>
                <w:szCs w:val="21"/>
                <w:lang w:val="zh-CN" w:eastAsia="zh-CN"/>
              </w:rPr>
              <w:t>，</w:t>
            </w:r>
            <w:r w:rsidRPr="00D52851">
              <w:rPr>
                <w:rFonts w:ascii="宋体" w:eastAsia="宋体" w:hAnsi="Times New Roman" w:cs="宋体" w:hint="eastAsia"/>
                <w:sz w:val="21"/>
                <w:szCs w:val="21"/>
                <w:lang w:val="zh-CN" w:eastAsia="zh-CN"/>
              </w:rPr>
              <w:t>将影响</w:t>
            </w:r>
            <w:r w:rsidR="00AF477B">
              <w:rPr>
                <w:rFonts w:ascii="宋体" w:eastAsia="宋体" w:hAnsi="Times New Roman" w:cs="宋体" w:hint="eastAsia"/>
                <w:sz w:val="21"/>
                <w:szCs w:val="21"/>
                <w:lang w:val="zh-CN" w:eastAsia="zh-CN"/>
              </w:rPr>
              <w:t>降至</w:t>
            </w:r>
            <w:r w:rsidRPr="00D52851">
              <w:rPr>
                <w:rFonts w:ascii="宋体" w:eastAsia="宋体" w:hAnsi="Times New Roman" w:cs="宋体" w:hint="eastAsia"/>
                <w:sz w:val="21"/>
                <w:szCs w:val="21"/>
                <w:lang w:val="zh-CN" w:eastAsia="zh-CN"/>
              </w:rPr>
              <w:t>最小化</w:t>
            </w:r>
            <w:r w:rsidR="007C4C48" w:rsidRPr="00D52851">
              <w:rPr>
                <w:rFonts w:ascii="宋体" w:eastAsia="宋体" w:hAnsi="Times New Roman" w:cs="宋体" w:hint="eastAsia"/>
                <w:sz w:val="21"/>
                <w:szCs w:val="21"/>
                <w:lang w:val="zh-CN" w:eastAsia="zh-CN"/>
              </w:rPr>
              <w:t>。</w:t>
            </w:r>
            <w:r w:rsidRPr="00D52851">
              <w:rPr>
                <w:rFonts w:ascii="宋体" w:eastAsia="宋体" w:hAnsi="Times New Roman" w:cs="宋体" w:hint="eastAsia"/>
                <w:sz w:val="21"/>
                <w:szCs w:val="21"/>
                <w:lang w:val="zh-CN" w:eastAsia="zh-CN"/>
              </w:rPr>
              <w:t>我们尽可能将最多的可选功能应用在</w:t>
            </w:r>
            <w:proofErr w:type="spellStart"/>
            <w:r w:rsidRPr="00D52851">
              <w:rPr>
                <w:rFonts w:ascii="Times New Roman" w:eastAsia="宋体" w:hAnsi="Times New Roman"/>
                <w:sz w:val="21"/>
                <w:szCs w:val="21"/>
                <w:lang w:eastAsia="zh-CN"/>
              </w:rPr>
              <w:t>UniBatch</w:t>
            </w:r>
            <w:proofErr w:type="spellEnd"/>
            <w:r w:rsidRPr="00D52851">
              <w:rPr>
                <w:rFonts w:ascii="宋体" w:eastAsia="宋体" w:hAnsi="Times New Roman" w:cs="宋体" w:hint="eastAsia"/>
                <w:sz w:val="21"/>
                <w:szCs w:val="21"/>
                <w:lang w:val="zh-CN" w:eastAsia="zh-CN"/>
              </w:rPr>
              <w:t>设备上。</w:t>
            </w:r>
            <w:r w:rsidRPr="00D52851">
              <w:rPr>
                <w:rFonts w:ascii="宋体" w:eastAsia="宋体" w:hAnsi="Times New Roman" w:cs="宋体"/>
                <w:sz w:val="21"/>
                <w:szCs w:val="21"/>
                <w:lang w:val="en-US" w:eastAsia="zh-CN"/>
              </w:rPr>
              <w:t>”</w:t>
            </w:r>
          </w:p>
          <w:p w14:paraId="2A8B9515"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47E30E09"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Noise mitigation systems were utilised, including installation of an </w:t>
            </w:r>
            <w:proofErr w:type="spellStart"/>
            <w:r w:rsidRPr="00D52851">
              <w:rPr>
                <w:rFonts w:ascii="Times New Roman" w:eastAsia="宋体" w:hAnsi="Times New Roman"/>
                <w:sz w:val="21"/>
                <w:szCs w:val="21"/>
                <w:lang w:eastAsia="zh-CN"/>
              </w:rPr>
              <w:t>Ammapax</w:t>
            </w:r>
            <w:proofErr w:type="spellEnd"/>
            <w:r w:rsidRPr="00D52851">
              <w:rPr>
                <w:rFonts w:ascii="Times New Roman" w:eastAsia="宋体" w:hAnsi="Times New Roman"/>
                <w:sz w:val="21"/>
                <w:szCs w:val="21"/>
                <w:lang w:eastAsia="zh-CN"/>
              </w:rPr>
              <w:t xml:space="preserve"> Stack Silencer. Additional cladding helped further reduce noise and created an appealing look, too.</w:t>
            </w:r>
          </w:p>
          <w:p w14:paraId="6C9E4D14" w14:textId="7BE689C5" w:rsidR="00C36D90" w:rsidRPr="00D52851" w:rsidRDefault="003C554B"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Pr>
                <w:rFonts w:ascii="宋体" w:eastAsia="宋体" w:cs="宋体" w:hint="eastAsia"/>
                <w:sz w:val="21"/>
                <w:szCs w:val="21"/>
                <w:lang w:val="zh-CN" w:eastAsia="zh-CN"/>
              </w:rPr>
              <w:t>其中利用了噪音减轻</w:t>
            </w:r>
            <w:r w:rsidR="00C36D90" w:rsidRPr="00D52851">
              <w:rPr>
                <w:rFonts w:ascii="宋体" w:eastAsia="宋体" w:cs="宋体" w:hint="eastAsia"/>
                <w:sz w:val="21"/>
                <w:szCs w:val="21"/>
                <w:lang w:val="zh-CN" w:eastAsia="zh-CN"/>
              </w:rPr>
              <w:t>系统，包括安装一个</w:t>
            </w:r>
            <w:proofErr w:type="spellStart"/>
            <w:r w:rsidR="00C36D90" w:rsidRPr="00D52851">
              <w:rPr>
                <w:rFonts w:ascii="Times New Roman" w:eastAsia="宋体" w:hAnsi="Times New Roman"/>
                <w:sz w:val="21"/>
                <w:szCs w:val="21"/>
                <w:lang w:eastAsia="zh-CN"/>
              </w:rPr>
              <w:t>Ammapax</w:t>
            </w:r>
            <w:proofErr w:type="spellEnd"/>
            <w:r w:rsidR="00FF17F6">
              <w:rPr>
                <w:rFonts w:ascii="宋体" w:eastAsia="宋体" w:hAnsi="Times New Roman" w:cs="宋体" w:hint="eastAsia"/>
                <w:sz w:val="21"/>
                <w:szCs w:val="21"/>
                <w:lang w:val="zh-CN" w:eastAsia="zh-CN"/>
              </w:rPr>
              <w:t>组合式</w:t>
            </w:r>
            <w:r w:rsidR="00C36D90" w:rsidRPr="00D52851">
              <w:rPr>
                <w:rFonts w:ascii="宋体" w:eastAsia="宋体" w:hAnsi="Times New Roman" w:cs="宋体" w:hint="eastAsia"/>
                <w:sz w:val="21"/>
                <w:szCs w:val="21"/>
                <w:lang w:val="zh-CN" w:eastAsia="zh-CN"/>
              </w:rPr>
              <w:t>消音器。</w:t>
            </w:r>
            <w:r w:rsidR="007136F2">
              <w:rPr>
                <w:rFonts w:ascii="宋体" w:eastAsia="宋体" w:hAnsi="Times New Roman" w:cs="宋体" w:hint="eastAsia"/>
                <w:sz w:val="21"/>
                <w:szCs w:val="21"/>
                <w:lang w:val="zh-CN" w:eastAsia="zh-CN"/>
              </w:rPr>
              <w:t>附加</w:t>
            </w:r>
            <w:r w:rsidR="00C36D90" w:rsidRPr="00D52851">
              <w:rPr>
                <w:rFonts w:ascii="宋体" w:eastAsia="宋体" w:hAnsi="Times New Roman" w:cs="宋体" w:hint="eastAsia"/>
                <w:sz w:val="21"/>
                <w:szCs w:val="21"/>
                <w:lang w:val="zh-CN" w:eastAsia="zh-CN"/>
              </w:rPr>
              <w:t>的</w:t>
            </w:r>
            <w:r w:rsidR="00513A18">
              <w:rPr>
                <w:rFonts w:ascii="宋体" w:eastAsia="宋体" w:hAnsi="Times New Roman" w:cs="宋体" w:hint="eastAsia"/>
                <w:sz w:val="21"/>
                <w:szCs w:val="21"/>
                <w:lang w:val="zh-CN" w:eastAsia="zh-CN"/>
              </w:rPr>
              <w:t>外</w:t>
            </w:r>
            <w:r w:rsidR="00C36D90" w:rsidRPr="00D52851">
              <w:rPr>
                <w:rFonts w:ascii="宋体" w:eastAsia="宋体" w:hAnsi="Times New Roman" w:cs="宋体" w:hint="eastAsia"/>
                <w:sz w:val="21"/>
                <w:szCs w:val="21"/>
                <w:lang w:val="zh-CN" w:eastAsia="zh-CN"/>
              </w:rPr>
              <w:t>包层也有助于进一步减轻噪音，</w:t>
            </w:r>
            <w:r w:rsidR="007136F2">
              <w:rPr>
                <w:rFonts w:ascii="宋体" w:eastAsia="宋体" w:hAnsi="Times New Roman" w:cs="宋体" w:hint="eastAsia"/>
                <w:sz w:val="21"/>
                <w:szCs w:val="21"/>
                <w:lang w:val="zh-CN" w:eastAsia="zh-CN"/>
              </w:rPr>
              <w:t>且</w:t>
            </w:r>
            <w:r w:rsidR="00C36D90" w:rsidRPr="00D52851">
              <w:rPr>
                <w:rFonts w:ascii="宋体" w:eastAsia="宋体" w:hAnsi="Times New Roman" w:cs="宋体" w:hint="eastAsia"/>
                <w:sz w:val="21"/>
                <w:szCs w:val="21"/>
                <w:lang w:val="zh-CN" w:eastAsia="zh-CN"/>
              </w:rPr>
              <w:t>外观</w:t>
            </w:r>
            <w:r w:rsidR="007136F2">
              <w:rPr>
                <w:rFonts w:ascii="宋体" w:eastAsia="宋体" w:hAnsi="Times New Roman" w:cs="宋体" w:hint="eastAsia"/>
                <w:sz w:val="21"/>
                <w:szCs w:val="21"/>
                <w:lang w:val="zh-CN" w:eastAsia="zh-CN"/>
              </w:rPr>
              <w:t>设计漂亮</w:t>
            </w:r>
            <w:r w:rsidR="00C36D90" w:rsidRPr="00D52851">
              <w:rPr>
                <w:rFonts w:ascii="宋体" w:eastAsia="宋体" w:hAnsi="Times New Roman" w:cs="宋体" w:hint="eastAsia"/>
                <w:sz w:val="21"/>
                <w:szCs w:val="21"/>
                <w:lang w:val="zh-CN" w:eastAsia="zh-CN"/>
              </w:rPr>
              <w:t>。</w:t>
            </w:r>
          </w:p>
          <w:p w14:paraId="0FFFE1FE"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668D8C23"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“We monitor the noise, and the levels are very, very good,” Byrne says.</w:t>
            </w:r>
          </w:p>
          <w:p w14:paraId="5F4603C3" w14:textId="77777777" w:rsidR="00C36D90" w:rsidRPr="00D52851" w:rsidRDefault="007C4C48"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Pr>
                <w:rFonts w:ascii="Times New Roman" w:eastAsia="宋体" w:hAnsi="Times New Roman" w:hint="eastAsia"/>
                <w:sz w:val="21"/>
                <w:szCs w:val="21"/>
                <w:lang w:eastAsia="zh-CN"/>
              </w:rPr>
              <w:t>表示，</w:t>
            </w:r>
            <w:r w:rsidR="00C36D90" w:rsidRPr="00D52851">
              <w:rPr>
                <w:rFonts w:ascii="宋体" w:eastAsia="宋体" w:cs="宋体"/>
                <w:sz w:val="21"/>
                <w:szCs w:val="21"/>
                <w:lang w:val="zh-CN" w:eastAsia="zh-CN"/>
              </w:rPr>
              <w:t>“</w:t>
            </w:r>
            <w:r w:rsidR="00C36D90" w:rsidRPr="00D52851">
              <w:rPr>
                <w:rFonts w:ascii="宋体" w:eastAsia="宋体" w:cs="宋体" w:hint="eastAsia"/>
                <w:sz w:val="21"/>
                <w:szCs w:val="21"/>
                <w:lang w:val="zh-CN" w:eastAsia="zh-CN"/>
              </w:rPr>
              <w:t>我们对噪音进行了监控，结果发现噪音水平十分令人满意</w:t>
            </w:r>
            <w:r w:rsidRPr="00D52851">
              <w:rPr>
                <w:rFonts w:ascii="宋体" w:eastAsia="宋体" w:hAnsi="Times New Roman" w:cs="宋体" w:hint="eastAsia"/>
                <w:sz w:val="21"/>
                <w:szCs w:val="21"/>
                <w:lang w:val="zh-CN" w:eastAsia="zh-CN"/>
              </w:rPr>
              <w:t>。</w:t>
            </w:r>
            <w:r w:rsidR="00C36D90" w:rsidRPr="003C554B">
              <w:rPr>
                <w:rFonts w:ascii="宋体" w:eastAsia="宋体" w:cs="宋体"/>
                <w:sz w:val="21"/>
                <w:szCs w:val="21"/>
                <w:lang w:val="en-US" w:eastAsia="zh-CN"/>
              </w:rPr>
              <w:t>”</w:t>
            </w:r>
          </w:p>
          <w:p w14:paraId="1C0B4302"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77165E2B"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Odour was another challenge. “We put the blue smoke extraction system in place throughout the plant,” Byrne says. The system routes any smoke and odour through the baghouse for filtration.</w:t>
            </w:r>
          </w:p>
          <w:p w14:paraId="30278B89" w14:textId="77E0C302"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宋体" w:eastAsia="宋体" w:cs="宋体" w:hint="eastAsia"/>
                <w:sz w:val="21"/>
                <w:szCs w:val="21"/>
                <w:lang w:val="zh-CN" w:eastAsia="zh-CN"/>
              </w:rPr>
              <w:t>气味是我们面临的另一个挑战。</w:t>
            </w:r>
            <w:r w:rsidRPr="00D52851">
              <w:rPr>
                <w:rFonts w:ascii="宋体" w:eastAsia="宋体" w:cs="宋体"/>
                <w:sz w:val="21"/>
                <w:szCs w:val="21"/>
                <w:lang w:val="zh-CN" w:eastAsia="zh-CN"/>
              </w:rPr>
              <w:t>“</w:t>
            </w:r>
            <w:r w:rsidRPr="00D52851">
              <w:rPr>
                <w:rFonts w:ascii="宋体" w:eastAsia="宋体" w:cs="宋体" w:hint="eastAsia"/>
                <w:sz w:val="21"/>
                <w:szCs w:val="21"/>
                <w:lang w:val="zh-CN" w:eastAsia="zh-CN"/>
              </w:rPr>
              <w:t>我们在工厂四周设置了</w:t>
            </w:r>
            <w:r w:rsidR="0069453C">
              <w:rPr>
                <w:rFonts w:ascii="宋体" w:eastAsia="宋体" w:cs="宋体" w:hint="eastAsia"/>
                <w:sz w:val="21"/>
                <w:szCs w:val="21"/>
                <w:lang w:val="zh-CN" w:eastAsia="zh-CN"/>
              </w:rPr>
              <w:t>蓝烟排除系统</w:t>
            </w:r>
            <w:r w:rsidRPr="00D52851">
              <w:rPr>
                <w:rFonts w:ascii="宋体" w:eastAsia="宋体" w:cs="宋体" w:hint="eastAsia"/>
                <w:sz w:val="21"/>
                <w:szCs w:val="21"/>
                <w:lang w:val="zh-CN" w:eastAsia="zh-CN"/>
              </w:rPr>
              <w:t>，</w:t>
            </w:r>
            <w:r w:rsidRPr="00D52851">
              <w:rPr>
                <w:rFonts w:ascii="宋体" w:eastAsia="宋体" w:cs="宋体"/>
                <w:sz w:val="21"/>
                <w:szCs w:val="21"/>
                <w:lang w:val="zh-CN" w:eastAsia="zh-CN"/>
              </w:rPr>
              <w:t>”</w:t>
            </w:r>
            <w:r w:rsidRPr="00D52851">
              <w:rPr>
                <w:rFonts w:ascii="Times New Roman" w:eastAsia="宋体" w:hAnsi="Times New Roman"/>
                <w:sz w:val="21"/>
                <w:szCs w:val="21"/>
                <w:lang w:eastAsia="zh-CN"/>
              </w:rPr>
              <w:t>Byrne</w:t>
            </w:r>
            <w:r w:rsidRPr="00D52851">
              <w:rPr>
                <w:rFonts w:ascii="宋体" w:eastAsia="宋体" w:hAnsi="Times New Roman" w:cs="宋体" w:hint="eastAsia"/>
                <w:sz w:val="21"/>
                <w:szCs w:val="21"/>
                <w:lang w:val="zh-CN" w:eastAsia="zh-CN"/>
              </w:rPr>
              <w:t>说。该系统能够利用</w:t>
            </w:r>
            <w:r w:rsidR="00FF17F6">
              <w:rPr>
                <w:rFonts w:ascii="宋体" w:eastAsia="宋体" w:hAnsi="Times New Roman" w:cs="宋体" w:hint="eastAsia"/>
                <w:sz w:val="21"/>
                <w:szCs w:val="21"/>
                <w:lang w:val="zh-CN" w:eastAsia="zh-CN"/>
              </w:rPr>
              <w:t>布袋</w:t>
            </w:r>
            <w:r w:rsidRPr="00D52851">
              <w:rPr>
                <w:rFonts w:ascii="宋体" w:eastAsia="宋体" w:hAnsi="Times New Roman" w:cs="宋体" w:hint="eastAsia"/>
                <w:sz w:val="21"/>
                <w:szCs w:val="21"/>
                <w:lang w:val="zh-CN" w:eastAsia="zh-CN"/>
              </w:rPr>
              <w:t>除尘器过滤经过的任何烟雾和气味。</w:t>
            </w:r>
          </w:p>
          <w:p w14:paraId="7820E09B"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20559259"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“Odour is extremely minimal on the site,” Byrne says. “Even the bitumen tank farm has no odour.”</w:t>
            </w:r>
          </w:p>
          <w:p w14:paraId="0DDC1383" w14:textId="77777777" w:rsidR="00C36D90" w:rsidRPr="00D52851" w:rsidRDefault="00AC7C03"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Pr>
                <w:rFonts w:ascii="Times New Roman" w:eastAsia="宋体" w:hAnsi="Times New Roman" w:hint="eastAsia"/>
                <w:sz w:val="21"/>
                <w:szCs w:val="21"/>
                <w:lang w:eastAsia="zh-CN"/>
              </w:rPr>
              <w:t>介绍说，</w:t>
            </w:r>
            <w:r w:rsidR="00C36D90" w:rsidRPr="00D52851">
              <w:rPr>
                <w:rFonts w:ascii="宋体" w:eastAsia="宋体" w:cs="宋体"/>
                <w:sz w:val="21"/>
                <w:szCs w:val="21"/>
                <w:lang w:val="zh-CN" w:eastAsia="zh-CN"/>
              </w:rPr>
              <w:t>“</w:t>
            </w:r>
            <w:r w:rsidR="00C36D90" w:rsidRPr="00D52851">
              <w:rPr>
                <w:rFonts w:ascii="宋体" w:eastAsia="宋体" w:cs="宋体" w:hint="eastAsia"/>
                <w:sz w:val="21"/>
                <w:szCs w:val="21"/>
                <w:lang w:val="zh-CN" w:eastAsia="zh-CN"/>
              </w:rPr>
              <w:t>现场的气味浓度微乎其微</w:t>
            </w:r>
            <w:r>
              <w:rPr>
                <w:rFonts w:ascii="宋体" w:eastAsia="宋体" w:cs="宋体" w:hint="eastAsia"/>
                <w:sz w:val="21"/>
                <w:szCs w:val="21"/>
                <w:lang w:val="zh-CN" w:eastAsia="zh-CN"/>
              </w:rPr>
              <w:t>，</w:t>
            </w:r>
            <w:r w:rsidR="00C36D90" w:rsidRPr="00D52851">
              <w:rPr>
                <w:rFonts w:ascii="宋体" w:eastAsia="宋体" w:hAnsi="Times New Roman" w:cs="宋体" w:hint="eastAsia"/>
                <w:sz w:val="21"/>
                <w:szCs w:val="21"/>
                <w:lang w:val="zh-CN" w:eastAsia="zh-CN"/>
              </w:rPr>
              <w:t>沥青储罐区甚至没有任何气味。</w:t>
            </w:r>
            <w:r w:rsidR="00C36D90" w:rsidRPr="00D52851">
              <w:rPr>
                <w:rFonts w:ascii="宋体" w:eastAsia="宋体" w:hAnsi="Times New Roman" w:cs="宋体"/>
                <w:sz w:val="21"/>
                <w:szCs w:val="21"/>
                <w:lang w:val="en-US" w:eastAsia="zh-CN"/>
              </w:rPr>
              <w:t>”</w:t>
            </w:r>
          </w:p>
          <w:p w14:paraId="4EE53E63"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4B9745D7"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lastRenderedPageBreak/>
              <w:t xml:space="preserve">Another environmental nod was the use of the as1 </w:t>
            </w:r>
            <w:proofErr w:type="spellStart"/>
            <w:r w:rsidRPr="00D52851">
              <w:rPr>
                <w:rFonts w:ascii="Times New Roman" w:eastAsia="宋体" w:hAnsi="Times New Roman"/>
                <w:sz w:val="21"/>
                <w:szCs w:val="21"/>
                <w:lang w:eastAsia="zh-CN"/>
              </w:rPr>
              <w:t>EcoView</w:t>
            </w:r>
            <w:proofErr w:type="spellEnd"/>
            <w:r w:rsidRPr="00D52851">
              <w:rPr>
                <w:rFonts w:ascii="Times New Roman" w:eastAsia="宋体" w:hAnsi="Times New Roman"/>
                <w:sz w:val="21"/>
                <w:szCs w:val="21"/>
                <w:lang w:eastAsia="zh-CN"/>
              </w:rPr>
              <w:t xml:space="preserve"> system, proprietary </w:t>
            </w:r>
            <w:proofErr w:type="spellStart"/>
            <w:r w:rsidR="00E9051D">
              <w:rPr>
                <w:rFonts w:ascii="Times New Roman" w:eastAsia="宋体" w:hAnsi="Times New Roman"/>
                <w:sz w:val="21"/>
                <w:szCs w:val="21"/>
                <w:lang w:eastAsia="zh-CN"/>
              </w:rPr>
              <w:t>A</w:t>
            </w:r>
            <w:r w:rsidR="00E9051D">
              <w:rPr>
                <w:rFonts w:ascii="Times New Roman" w:eastAsia="宋体" w:hAnsi="Times New Roman" w:hint="eastAsia"/>
                <w:sz w:val="21"/>
                <w:szCs w:val="21"/>
                <w:lang w:eastAsia="zh-CN"/>
              </w:rPr>
              <w:t>mmann</w:t>
            </w:r>
            <w:proofErr w:type="spellEnd"/>
            <w:r w:rsidRPr="00D52851">
              <w:rPr>
                <w:rFonts w:ascii="Times New Roman" w:eastAsia="宋体" w:hAnsi="Times New Roman"/>
                <w:sz w:val="21"/>
                <w:szCs w:val="21"/>
                <w:lang w:eastAsia="zh-CN"/>
              </w:rPr>
              <w:t xml:space="preserve"> operating software that monitors the energy consumption of the entire plant, including fuel and electricity. This dynamic software makes the investment more efficient and therefore reduces emissions, too.</w:t>
            </w:r>
          </w:p>
          <w:p w14:paraId="055F15D6" w14:textId="3F1CA016"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宋体" w:eastAsia="宋体" w:cs="宋体" w:hint="eastAsia"/>
                <w:sz w:val="21"/>
                <w:szCs w:val="21"/>
                <w:lang w:val="zh-CN" w:eastAsia="zh-CN"/>
              </w:rPr>
              <w:t>另一项环保措施是使用了</w:t>
            </w:r>
            <w:r w:rsidR="00DE1AA8">
              <w:rPr>
                <w:rFonts w:ascii="宋体" w:eastAsia="宋体" w:cs="宋体" w:hint="eastAsia"/>
                <w:sz w:val="21"/>
                <w:szCs w:val="21"/>
                <w:lang w:val="zh-CN" w:eastAsia="zh-CN"/>
              </w:rPr>
              <w:t xml:space="preserve">as1 </w:t>
            </w:r>
            <w:proofErr w:type="spellStart"/>
            <w:r w:rsidRPr="00D52851">
              <w:rPr>
                <w:rFonts w:ascii="Times New Roman" w:eastAsia="宋体" w:hAnsi="Times New Roman"/>
                <w:sz w:val="21"/>
                <w:szCs w:val="21"/>
                <w:lang w:eastAsia="zh-CN"/>
              </w:rPr>
              <w:t>EcoView</w:t>
            </w:r>
            <w:proofErr w:type="spellEnd"/>
            <w:r w:rsidRPr="00D52851">
              <w:rPr>
                <w:rFonts w:ascii="宋体" w:eastAsia="宋体" w:hAnsi="Times New Roman" w:cs="宋体" w:hint="eastAsia"/>
                <w:sz w:val="21"/>
                <w:szCs w:val="21"/>
                <w:lang w:val="zh-CN" w:eastAsia="zh-CN"/>
              </w:rPr>
              <w:t>系统。这是一个</w:t>
            </w:r>
            <w:r w:rsidR="00E9051D">
              <w:rPr>
                <w:rFonts w:ascii="Times New Roman" w:eastAsia="宋体" w:hAnsi="Times New Roman" w:hint="eastAsia"/>
                <w:sz w:val="21"/>
                <w:szCs w:val="21"/>
                <w:lang w:eastAsia="zh-CN"/>
              </w:rPr>
              <w:t>安迈</w:t>
            </w:r>
            <w:r w:rsidR="00DE1AA8">
              <w:rPr>
                <w:rFonts w:ascii="Times New Roman" w:eastAsia="宋体" w:hAnsi="Times New Roman" w:hint="eastAsia"/>
                <w:sz w:val="21"/>
                <w:szCs w:val="21"/>
                <w:lang w:eastAsia="zh-CN"/>
              </w:rPr>
              <w:t>专利的</w:t>
            </w:r>
            <w:r w:rsidRPr="00D52851">
              <w:rPr>
                <w:rFonts w:ascii="宋体" w:eastAsia="宋体" w:hAnsi="Times New Roman" w:cs="宋体" w:hint="eastAsia"/>
                <w:sz w:val="21"/>
                <w:szCs w:val="21"/>
                <w:lang w:val="zh-CN" w:eastAsia="zh-CN"/>
              </w:rPr>
              <w:t>操作软件，用来监控整个</w:t>
            </w:r>
            <w:r w:rsidR="00586C5D">
              <w:rPr>
                <w:rFonts w:ascii="宋体" w:eastAsia="宋体" w:hAnsi="Times New Roman" w:cs="宋体" w:hint="eastAsia"/>
                <w:sz w:val="21"/>
                <w:szCs w:val="21"/>
                <w:lang w:val="zh-CN" w:eastAsia="zh-CN"/>
              </w:rPr>
              <w:t>搅拌站</w:t>
            </w:r>
            <w:r w:rsidRPr="00D52851">
              <w:rPr>
                <w:rFonts w:ascii="宋体" w:eastAsia="宋体" w:hAnsi="Times New Roman" w:cs="宋体" w:hint="eastAsia"/>
                <w:sz w:val="21"/>
                <w:szCs w:val="21"/>
                <w:lang w:val="zh-CN" w:eastAsia="zh-CN"/>
              </w:rPr>
              <w:t>的能源消耗，包括燃料和电力消耗。该动态软件</w:t>
            </w:r>
            <w:r w:rsidR="00586C5D">
              <w:rPr>
                <w:rFonts w:ascii="宋体" w:eastAsia="宋体" w:hAnsi="Times New Roman" w:cs="宋体" w:hint="eastAsia"/>
                <w:sz w:val="21"/>
                <w:szCs w:val="21"/>
                <w:lang w:val="zh-CN" w:eastAsia="zh-CN"/>
              </w:rPr>
              <w:t>使资源投入更高效，因此也</w:t>
            </w:r>
            <w:r w:rsidR="00FF10C9">
              <w:rPr>
                <w:rFonts w:ascii="宋体" w:eastAsia="宋体" w:hAnsi="Times New Roman" w:cs="宋体" w:hint="eastAsia"/>
                <w:sz w:val="21"/>
                <w:szCs w:val="21"/>
                <w:lang w:val="zh-CN" w:eastAsia="zh-CN"/>
              </w:rPr>
              <w:t>减低了</w:t>
            </w:r>
            <w:r w:rsidR="00586C5D">
              <w:rPr>
                <w:rFonts w:ascii="宋体" w:eastAsia="宋体" w:hAnsi="Times New Roman" w:cs="宋体" w:hint="eastAsia"/>
                <w:sz w:val="21"/>
                <w:szCs w:val="21"/>
                <w:lang w:val="zh-CN" w:eastAsia="zh-CN"/>
              </w:rPr>
              <w:t>排放。</w:t>
            </w:r>
          </w:p>
          <w:p w14:paraId="2BD56638"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34BF4404"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“The energy figures we get out of the plant are very good and better than expected,” Byrne says. “We can really fine-tune a lot of the plant settings to minimise energy consumption.”</w:t>
            </w:r>
          </w:p>
          <w:p w14:paraId="28A126D8" w14:textId="2D158750" w:rsidR="00C36D90" w:rsidRPr="00D52851" w:rsidRDefault="00AC7C03"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Byrne</w:t>
            </w:r>
            <w:r>
              <w:rPr>
                <w:rFonts w:ascii="Times New Roman" w:eastAsia="宋体" w:hAnsi="Times New Roman" w:hint="eastAsia"/>
                <w:sz w:val="21"/>
                <w:szCs w:val="21"/>
                <w:lang w:eastAsia="zh-CN"/>
              </w:rPr>
              <w:t>表示，</w:t>
            </w:r>
            <w:r w:rsidR="00C36D90" w:rsidRPr="00D52851">
              <w:rPr>
                <w:rFonts w:ascii="宋体" w:eastAsia="宋体" w:cs="宋体"/>
                <w:sz w:val="21"/>
                <w:szCs w:val="21"/>
                <w:lang w:val="zh-CN" w:eastAsia="zh-CN"/>
              </w:rPr>
              <w:t>“</w:t>
            </w:r>
            <w:r w:rsidR="00C36D90" w:rsidRPr="00D52851">
              <w:rPr>
                <w:rFonts w:ascii="宋体" w:eastAsia="宋体" w:cs="宋体" w:hint="eastAsia"/>
                <w:sz w:val="21"/>
                <w:szCs w:val="21"/>
                <w:lang w:val="zh-CN" w:eastAsia="zh-CN"/>
              </w:rPr>
              <w:t>我们获得的</w:t>
            </w:r>
            <w:r w:rsidR="00DE1AA8">
              <w:rPr>
                <w:rFonts w:ascii="宋体" w:eastAsia="宋体" w:cs="宋体" w:hint="eastAsia"/>
                <w:sz w:val="21"/>
                <w:szCs w:val="21"/>
                <w:lang w:val="zh-CN" w:eastAsia="zh-CN"/>
              </w:rPr>
              <w:t>搅拌站能源</w:t>
            </w:r>
            <w:r w:rsidR="00C36D90" w:rsidRPr="00D52851">
              <w:rPr>
                <w:rFonts w:ascii="宋体" w:eastAsia="宋体" w:cs="宋体" w:hint="eastAsia"/>
                <w:sz w:val="21"/>
                <w:szCs w:val="21"/>
                <w:lang w:val="zh-CN" w:eastAsia="zh-CN"/>
              </w:rPr>
              <w:t>数据十分可喜，</w:t>
            </w:r>
            <w:r w:rsidR="00FF10C9">
              <w:rPr>
                <w:rFonts w:ascii="宋体" w:eastAsia="宋体" w:cs="宋体" w:hint="eastAsia"/>
                <w:sz w:val="21"/>
                <w:szCs w:val="21"/>
                <w:lang w:val="zh-CN" w:eastAsia="zh-CN"/>
              </w:rPr>
              <w:t>甚至超过了预期</w:t>
            </w:r>
            <w:r w:rsidR="00C36D90" w:rsidRPr="00D52851">
              <w:rPr>
                <w:rFonts w:ascii="宋体" w:eastAsia="宋体" w:hAnsi="Times New Roman" w:cs="宋体" w:hint="eastAsia"/>
                <w:sz w:val="21"/>
                <w:szCs w:val="21"/>
                <w:lang w:val="zh-CN" w:eastAsia="zh-CN"/>
              </w:rPr>
              <w:t>。我们能够真正地实现通过微调</w:t>
            </w:r>
            <w:r w:rsidR="00FF10C9">
              <w:rPr>
                <w:rFonts w:ascii="宋体" w:eastAsia="宋体" w:hAnsi="Times New Roman" w:cs="宋体" w:hint="eastAsia"/>
                <w:sz w:val="21"/>
                <w:szCs w:val="21"/>
                <w:lang w:val="zh-CN" w:eastAsia="zh-CN"/>
              </w:rPr>
              <w:t>搅拌站</w:t>
            </w:r>
            <w:r w:rsidR="00C36D90" w:rsidRPr="00D52851">
              <w:rPr>
                <w:rFonts w:ascii="宋体" w:eastAsia="宋体" w:hAnsi="Times New Roman" w:cs="宋体" w:hint="eastAsia"/>
                <w:sz w:val="21"/>
                <w:szCs w:val="21"/>
                <w:lang w:val="zh-CN" w:eastAsia="zh-CN"/>
              </w:rPr>
              <w:t>设置，将能量损耗降至最低。</w:t>
            </w:r>
            <w:r w:rsidR="00C36D90" w:rsidRPr="00D52851">
              <w:rPr>
                <w:rFonts w:ascii="宋体" w:eastAsia="宋体" w:hAnsi="Times New Roman" w:cs="宋体"/>
                <w:sz w:val="21"/>
                <w:szCs w:val="21"/>
                <w:lang w:val="en-US" w:eastAsia="zh-CN"/>
              </w:rPr>
              <w:t>”</w:t>
            </w:r>
          </w:p>
          <w:p w14:paraId="495BFAB2"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
          <w:p w14:paraId="68AD4A6A"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The features have made a big difference. “We’re producing a quality product, which our customers are extremely pleased about,” Byrne says. “We’re getting good numbers in terms of fuel through the burner and energy consumption. The plant itself has been running extremely well, and the noise and odour are not issues – not in the least. In addition, the local support from </w:t>
            </w:r>
            <w:proofErr w:type="spellStart"/>
            <w:r w:rsidR="00E9051D">
              <w:rPr>
                <w:rFonts w:ascii="Times New Roman" w:eastAsia="宋体" w:hAnsi="Times New Roman"/>
                <w:sz w:val="21"/>
                <w:szCs w:val="21"/>
                <w:lang w:eastAsia="zh-CN"/>
              </w:rPr>
              <w:t>A</w:t>
            </w:r>
            <w:r w:rsidR="00E9051D">
              <w:rPr>
                <w:rFonts w:ascii="Times New Roman" w:eastAsia="宋体" w:hAnsi="Times New Roman" w:hint="eastAsia"/>
                <w:sz w:val="21"/>
                <w:szCs w:val="21"/>
                <w:lang w:eastAsia="zh-CN"/>
              </w:rPr>
              <w:t>mmann</w:t>
            </w:r>
            <w:proofErr w:type="spellEnd"/>
            <w:r w:rsidRPr="00D52851">
              <w:rPr>
                <w:rFonts w:ascii="Times New Roman" w:eastAsia="宋体" w:hAnsi="Times New Roman"/>
                <w:sz w:val="21"/>
                <w:szCs w:val="21"/>
                <w:lang w:eastAsia="zh-CN"/>
              </w:rPr>
              <w:t xml:space="preserve"> Australia has been exceptional.”</w:t>
            </w:r>
          </w:p>
          <w:p w14:paraId="5B0CB6D9" w14:textId="64E219E0" w:rsidR="00A4540D" w:rsidRDefault="00C36D90" w:rsidP="00C36D90">
            <w:r w:rsidRPr="00D52851">
              <w:rPr>
                <w:rFonts w:ascii="宋体" w:eastAsia="宋体" w:cs="宋体" w:hint="eastAsia"/>
                <w:sz w:val="21"/>
                <w:szCs w:val="21"/>
                <w:lang w:val="zh-CN" w:eastAsia="zh-CN"/>
              </w:rPr>
              <w:t>这些</w:t>
            </w:r>
            <w:r w:rsidR="00FF10C9">
              <w:rPr>
                <w:rFonts w:ascii="宋体" w:eastAsia="宋体" w:cs="宋体" w:hint="eastAsia"/>
                <w:sz w:val="21"/>
                <w:szCs w:val="21"/>
                <w:lang w:val="zh-CN" w:eastAsia="zh-CN"/>
              </w:rPr>
              <w:t>功能已经做到了很大的改变</w:t>
            </w:r>
            <w:r w:rsidRPr="00D52851">
              <w:rPr>
                <w:rFonts w:ascii="宋体" w:eastAsia="宋体" w:cs="宋体" w:hint="eastAsia"/>
                <w:sz w:val="21"/>
                <w:szCs w:val="21"/>
                <w:lang w:val="zh-CN" w:eastAsia="zh-CN"/>
              </w:rPr>
              <w:t>。</w:t>
            </w:r>
            <w:r w:rsidR="00AC7C03" w:rsidRPr="00D52851">
              <w:rPr>
                <w:rFonts w:ascii="Times New Roman" w:eastAsia="宋体" w:hAnsi="Times New Roman"/>
                <w:sz w:val="21"/>
                <w:szCs w:val="21"/>
                <w:lang w:eastAsia="zh-CN"/>
              </w:rPr>
              <w:t>Byrne</w:t>
            </w:r>
            <w:r w:rsidR="00AC7C03">
              <w:rPr>
                <w:rFonts w:ascii="Times New Roman" w:eastAsia="宋体" w:hAnsi="Times New Roman" w:hint="eastAsia"/>
                <w:sz w:val="21"/>
                <w:szCs w:val="21"/>
                <w:lang w:eastAsia="zh-CN"/>
              </w:rPr>
              <w:t>欣喜地说，</w:t>
            </w:r>
            <w:r w:rsidRPr="00D52851">
              <w:rPr>
                <w:rFonts w:ascii="宋体" w:eastAsia="宋体" w:cs="宋体"/>
                <w:sz w:val="21"/>
                <w:szCs w:val="21"/>
                <w:lang w:val="zh-CN" w:eastAsia="zh-CN"/>
              </w:rPr>
              <w:t>“</w:t>
            </w:r>
            <w:r w:rsidR="00DE1AA8">
              <w:rPr>
                <w:rFonts w:ascii="宋体" w:eastAsia="宋体" w:cs="宋体" w:hint="eastAsia"/>
                <w:sz w:val="21"/>
                <w:szCs w:val="21"/>
                <w:lang w:val="zh-CN" w:eastAsia="zh-CN"/>
              </w:rPr>
              <w:t>客户对我们生产的沥青混合料非常满意</w:t>
            </w:r>
            <w:r w:rsidRPr="00D52851">
              <w:rPr>
                <w:rFonts w:ascii="宋体" w:eastAsia="宋体" w:hAnsi="Times New Roman" w:cs="宋体" w:hint="eastAsia"/>
                <w:sz w:val="21"/>
                <w:szCs w:val="21"/>
                <w:lang w:val="zh-CN" w:eastAsia="zh-CN"/>
              </w:rPr>
              <w:t>。</w:t>
            </w:r>
            <w:r w:rsidR="00FF10C9">
              <w:rPr>
                <w:rFonts w:ascii="宋体" w:eastAsia="宋体" w:hAnsi="Times New Roman" w:cs="宋体" w:hint="eastAsia"/>
                <w:sz w:val="21"/>
                <w:szCs w:val="21"/>
                <w:lang w:val="zh-CN" w:eastAsia="zh-CN"/>
              </w:rPr>
              <w:t>燃烧器和能量消耗的</w:t>
            </w:r>
            <w:r w:rsidR="009A373C">
              <w:rPr>
                <w:rFonts w:ascii="宋体" w:eastAsia="宋体" w:hAnsi="Times New Roman" w:cs="宋体" w:hint="eastAsia"/>
                <w:sz w:val="21"/>
                <w:szCs w:val="21"/>
                <w:lang w:val="zh-CN" w:eastAsia="zh-CN"/>
              </w:rPr>
              <w:t>燃料数值</w:t>
            </w:r>
            <w:r w:rsidR="00C5089D">
              <w:rPr>
                <w:rFonts w:ascii="宋体" w:eastAsia="宋体" w:hAnsi="Times New Roman" w:cs="宋体" w:hint="eastAsia"/>
                <w:sz w:val="21"/>
                <w:szCs w:val="21"/>
                <w:lang w:val="zh-CN" w:eastAsia="zh-CN"/>
              </w:rPr>
              <w:t>方面</w:t>
            </w:r>
            <w:r w:rsidR="009A373C">
              <w:rPr>
                <w:rFonts w:ascii="宋体" w:eastAsia="宋体" w:hAnsi="Times New Roman" w:cs="宋体" w:hint="eastAsia"/>
                <w:sz w:val="21"/>
                <w:szCs w:val="21"/>
                <w:lang w:val="zh-CN" w:eastAsia="zh-CN"/>
              </w:rPr>
              <w:t>也</w:t>
            </w:r>
            <w:r w:rsidR="00C5089D">
              <w:rPr>
                <w:rFonts w:ascii="宋体" w:eastAsia="宋体" w:hAnsi="Times New Roman" w:cs="宋体" w:hint="eastAsia"/>
                <w:sz w:val="21"/>
                <w:szCs w:val="21"/>
                <w:lang w:val="zh-CN" w:eastAsia="zh-CN"/>
              </w:rPr>
              <w:t>让人满意</w:t>
            </w:r>
            <w:r w:rsidR="009A373C">
              <w:rPr>
                <w:rFonts w:ascii="宋体" w:eastAsia="宋体" w:hAnsi="Times New Roman" w:cs="宋体" w:hint="eastAsia"/>
                <w:sz w:val="21"/>
                <w:szCs w:val="21"/>
                <w:lang w:val="zh-CN" w:eastAsia="zh-CN"/>
              </w:rPr>
              <w:t>。</w:t>
            </w:r>
            <w:r w:rsidRPr="00D52851">
              <w:rPr>
                <w:rFonts w:ascii="宋体" w:eastAsia="宋体" w:hAnsi="Times New Roman" w:cs="宋体" w:hint="eastAsia"/>
                <w:sz w:val="21"/>
                <w:szCs w:val="21"/>
                <w:lang w:val="zh-CN" w:eastAsia="zh-CN"/>
              </w:rPr>
              <w:t>，</w:t>
            </w:r>
            <w:r w:rsidR="009A373C">
              <w:rPr>
                <w:rFonts w:ascii="宋体" w:eastAsia="宋体" w:hAnsi="Times New Roman" w:cs="宋体" w:hint="eastAsia"/>
                <w:sz w:val="21"/>
                <w:szCs w:val="21"/>
                <w:lang w:val="zh-CN" w:eastAsia="zh-CN"/>
              </w:rPr>
              <w:t>搅拌站</w:t>
            </w:r>
            <w:r w:rsidRPr="00D52851">
              <w:rPr>
                <w:rFonts w:ascii="宋体" w:eastAsia="宋体" w:hAnsi="Times New Roman" w:cs="宋体" w:hint="eastAsia"/>
                <w:sz w:val="21"/>
                <w:szCs w:val="21"/>
                <w:lang w:val="zh-CN" w:eastAsia="zh-CN"/>
              </w:rPr>
              <w:t>本身的运行状态也极好，噪音和气味也不再是问题</w:t>
            </w:r>
            <w:r w:rsidRPr="00D52851">
              <w:rPr>
                <w:rFonts w:ascii="宋体" w:eastAsia="宋体" w:hAnsi="Times New Roman" w:cs="宋体"/>
                <w:sz w:val="21"/>
                <w:szCs w:val="21"/>
                <w:lang w:val="zh-CN" w:eastAsia="zh-CN"/>
              </w:rPr>
              <w:t>——</w:t>
            </w:r>
            <w:r w:rsidRPr="00D52851">
              <w:rPr>
                <w:rFonts w:ascii="宋体" w:eastAsia="宋体" w:hAnsi="Times New Roman" w:cs="宋体" w:hint="eastAsia"/>
                <w:sz w:val="21"/>
                <w:szCs w:val="21"/>
                <w:lang w:val="zh-CN" w:eastAsia="zh-CN"/>
              </w:rPr>
              <w:t>完全不是问题。此外，</w:t>
            </w:r>
            <w:r w:rsidR="00AC7C03" w:rsidRPr="00D52851">
              <w:rPr>
                <w:rFonts w:ascii="宋体" w:eastAsia="宋体" w:hAnsi="Times New Roman" w:cs="宋体" w:hint="eastAsia"/>
                <w:sz w:val="21"/>
                <w:szCs w:val="21"/>
                <w:lang w:val="zh-CN" w:eastAsia="zh-CN"/>
              </w:rPr>
              <w:t>澳大利亚</w:t>
            </w:r>
            <w:r w:rsidR="00E9051D">
              <w:rPr>
                <w:rFonts w:ascii="Times New Roman" w:eastAsia="宋体" w:hAnsi="Times New Roman" w:hint="eastAsia"/>
                <w:sz w:val="21"/>
                <w:szCs w:val="21"/>
                <w:lang w:eastAsia="zh-CN"/>
              </w:rPr>
              <w:t>安迈</w:t>
            </w:r>
            <w:r w:rsidR="00AC7C03">
              <w:rPr>
                <w:rFonts w:ascii="宋体" w:eastAsia="宋体" w:hAnsi="Times New Roman" w:cs="宋体" w:hint="eastAsia"/>
                <w:sz w:val="21"/>
                <w:szCs w:val="21"/>
                <w:lang w:val="zh-CN" w:eastAsia="zh-CN"/>
              </w:rPr>
              <w:t>公司</w:t>
            </w:r>
            <w:r w:rsidRPr="00D52851">
              <w:rPr>
                <w:rFonts w:ascii="宋体" w:eastAsia="宋体" w:hAnsi="Times New Roman" w:cs="宋体" w:hint="eastAsia"/>
                <w:sz w:val="21"/>
                <w:szCs w:val="21"/>
                <w:lang w:val="zh-CN" w:eastAsia="zh-CN"/>
              </w:rPr>
              <w:t>提供的本地支持也出乎我们的意料。</w:t>
            </w:r>
            <w:r w:rsidRPr="00D52851">
              <w:rPr>
                <w:rFonts w:ascii="宋体" w:eastAsia="宋体" w:hAnsi="Times New Roman" w:cs="宋体"/>
                <w:sz w:val="21"/>
                <w:szCs w:val="21"/>
                <w:lang w:val="zh-CN" w:eastAsia="zh-CN"/>
              </w:rPr>
              <w:t>”</w:t>
            </w:r>
          </w:p>
          <w:p w14:paraId="11CF83B8" w14:textId="77777777" w:rsidR="00A4540D" w:rsidRDefault="00A4540D" w:rsidP="00A4540D"/>
          <w:p w14:paraId="60FCD7FF" w14:textId="77777777" w:rsidR="0007165E" w:rsidRPr="00561F3D" w:rsidRDefault="0007165E" w:rsidP="005E7CE4">
            <w:pPr>
              <w:pStyle w:val="Contact"/>
              <w:ind w:left="0" w:firstLine="0"/>
              <w:rPr>
                <w:highlight w:val="white"/>
              </w:rPr>
            </w:pPr>
          </w:p>
        </w:tc>
      </w:tr>
    </w:tbl>
    <w:p w14:paraId="506A7E05" w14:textId="77777777" w:rsidR="0007165E" w:rsidRPr="00561F3D" w:rsidRDefault="0007165E" w:rsidP="0007165E">
      <w:pPr>
        <w:pStyle w:val="BodyText"/>
      </w:pPr>
    </w:p>
    <w:tbl>
      <w:tblPr>
        <w:tblStyle w:val="TableGrid"/>
        <w:tblW w:w="9123" w:type="dxa"/>
        <w:tblLook w:val="04A0" w:firstRow="1" w:lastRow="0" w:firstColumn="1" w:lastColumn="0" w:noHBand="0" w:noVBand="1"/>
      </w:tblPr>
      <w:tblGrid>
        <w:gridCol w:w="3476"/>
        <w:gridCol w:w="5647"/>
      </w:tblGrid>
      <w:tr w:rsidR="00A4540D" w:rsidRPr="00561F3D" w14:paraId="492FFA49" w14:textId="77777777" w:rsidTr="00A4540D">
        <w:trPr>
          <w:trHeight w:val="1993"/>
        </w:trPr>
        <w:tc>
          <w:tcPr>
            <w:tcW w:w="3464" w:type="dxa"/>
          </w:tcPr>
          <w:p w14:paraId="20715FCF" w14:textId="77777777" w:rsidR="0007165E" w:rsidRPr="008975CA" w:rsidRDefault="00A4540D" w:rsidP="00A4540D">
            <w:pPr>
              <w:pStyle w:val="BodyText"/>
              <w:spacing w:line="240" w:lineRule="auto"/>
              <w:rPr>
                <w:rFonts w:cs="Arial"/>
                <w:highlight w:val="red"/>
              </w:rPr>
            </w:pPr>
            <w:r>
              <w:rPr>
                <w:rFonts w:cs="Arial"/>
                <w:noProof/>
                <w:highlight w:val="red"/>
                <w:lang w:val="en-US" w:eastAsia="en-US"/>
              </w:rPr>
              <w:drawing>
                <wp:inline distT="0" distB="0" distL="0" distR="0" wp14:anchorId="7D3E1A07" wp14:editId="527967F8">
                  <wp:extent cx="2099310" cy="1399540"/>
                  <wp:effectExtent l="0" t="0" r="8890" b="0"/>
                  <wp:docPr id="1" name="Picture 1" descr="../Downloads/roadworx/DSC_1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oadworx/DSC_1979.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99310" cy="1399540"/>
                          </a:xfrm>
                          <a:prstGeom prst="rect">
                            <a:avLst/>
                          </a:prstGeom>
                          <a:noFill/>
                          <a:ln>
                            <a:noFill/>
                          </a:ln>
                        </pic:spPr>
                      </pic:pic>
                    </a:graphicData>
                  </a:graphic>
                </wp:inline>
              </w:drawing>
            </w:r>
          </w:p>
        </w:tc>
        <w:tc>
          <w:tcPr>
            <w:tcW w:w="5659" w:type="dxa"/>
          </w:tcPr>
          <w:p w14:paraId="38754172" w14:textId="77777777" w:rsidR="0007165E" w:rsidRPr="00561F3D" w:rsidRDefault="0007165E" w:rsidP="00287B61">
            <w:pPr>
              <w:pStyle w:val="BodyText"/>
              <w:spacing w:line="240" w:lineRule="auto"/>
              <w:rPr>
                <w:rFonts w:cs="Arial"/>
                <w:i/>
                <w:sz w:val="16"/>
                <w:szCs w:val="16"/>
              </w:rPr>
            </w:pPr>
          </w:p>
          <w:p w14:paraId="055C8391" w14:textId="77777777" w:rsidR="0007165E" w:rsidRPr="00561F3D" w:rsidRDefault="00A4540D" w:rsidP="00A4540D">
            <w:pPr>
              <w:pStyle w:val="BodyText"/>
              <w:spacing w:line="240" w:lineRule="auto"/>
              <w:rPr>
                <w:rFonts w:cs="Arial"/>
                <w:i/>
                <w:sz w:val="16"/>
                <w:szCs w:val="16"/>
              </w:rPr>
            </w:pPr>
            <w:r>
              <w:rPr>
                <w:rFonts w:cs="Arial"/>
                <w:i/>
                <w:sz w:val="16"/>
                <w:szCs w:val="16"/>
              </w:rPr>
              <w:t>DSC_1979.JPG</w:t>
            </w:r>
          </w:p>
        </w:tc>
      </w:tr>
      <w:tr w:rsidR="00A4540D" w:rsidRPr="00561F3D" w14:paraId="7D0F5FF5" w14:textId="77777777" w:rsidTr="00A4540D">
        <w:trPr>
          <w:trHeight w:val="1993"/>
        </w:trPr>
        <w:tc>
          <w:tcPr>
            <w:tcW w:w="3464" w:type="dxa"/>
          </w:tcPr>
          <w:p w14:paraId="50A1AD97" w14:textId="77777777" w:rsidR="00A4540D" w:rsidRDefault="00A4540D" w:rsidP="00A4540D">
            <w:pPr>
              <w:pStyle w:val="BodyText"/>
              <w:spacing w:line="240" w:lineRule="auto"/>
              <w:rPr>
                <w:rFonts w:cs="Arial"/>
                <w:noProof/>
                <w:highlight w:val="red"/>
                <w:lang w:val="en-US" w:eastAsia="en-US"/>
              </w:rPr>
            </w:pPr>
            <w:bookmarkStart w:id="0" w:name="_GoBack"/>
            <w:r>
              <w:rPr>
                <w:rFonts w:cs="Arial"/>
                <w:noProof/>
                <w:highlight w:val="red"/>
                <w:lang w:val="en-US" w:eastAsia="en-US"/>
              </w:rPr>
              <w:drawing>
                <wp:inline distT="0" distB="0" distL="0" distR="0" wp14:anchorId="16967561" wp14:editId="2521CD60">
                  <wp:extent cx="2108835" cy="1405890"/>
                  <wp:effectExtent l="0" t="4127" r="0" b="0"/>
                  <wp:docPr id="5" name="Picture 5" descr="../Downloads/roadworx/DSC_1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roadworx/DSC_19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108835" cy="1405890"/>
                          </a:xfrm>
                          <a:prstGeom prst="rect">
                            <a:avLst/>
                          </a:prstGeom>
                          <a:noFill/>
                          <a:ln>
                            <a:noFill/>
                          </a:ln>
                        </pic:spPr>
                      </pic:pic>
                    </a:graphicData>
                  </a:graphic>
                </wp:inline>
              </w:drawing>
            </w:r>
          </w:p>
        </w:tc>
        <w:tc>
          <w:tcPr>
            <w:tcW w:w="5659" w:type="dxa"/>
          </w:tcPr>
          <w:p w14:paraId="658D6959" w14:textId="77777777" w:rsidR="00A4540D" w:rsidRPr="00561F3D" w:rsidRDefault="00A4540D" w:rsidP="00287B61">
            <w:pPr>
              <w:pStyle w:val="BodyText"/>
              <w:spacing w:line="240" w:lineRule="auto"/>
              <w:rPr>
                <w:rFonts w:cs="Arial"/>
                <w:i/>
                <w:sz w:val="16"/>
                <w:szCs w:val="16"/>
              </w:rPr>
            </w:pPr>
            <w:r w:rsidRPr="00A4540D">
              <w:rPr>
                <w:rFonts w:cs="Arial"/>
                <w:i/>
                <w:sz w:val="16"/>
                <w:szCs w:val="16"/>
              </w:rPr>
              <w:t>DSC_1996.JPG</w:t>
            </w:r>
          </w:p>
        </w:tc>
      </w:tr>
      <w:bookmarkEnd w:id="0"/>
      <w:tr w:rsidR="00A4540D" w:rsidRPr="00561F3D" w14:paraId="603B2266" w14:textId="77777777" w:rsidTr="00A4540D">
        <w:trPr>
          <w:trHeight w:val="2246"/>
        </w:trPr>
        <w:tc>
          <w:tcPr>
            <w:tcW w:w="3464" w:type="dxa"/>
          </w:tcPr>
          <w:p w14:paraId="51E13808" w14:textId="77777777" w:rsidR="00A4540D" w:rsidRDefault="00A4540D" w:rsidP="00A4540D">
            <w:pPr>
              <w:pStyle w:val="BodyText"/>
              <w:spacing w:line="240" w:lineRule="auto"/>
              <w:rPr>
                <w:rFonts w:cs="Arial"/>
                <w:noProof/>
                <w:highlight w:val="red"/>
                <w:lang w:val="en-US" w:eastAsia="en-US"/>
              </w:rPr>
            </w:pPr>
            <w:r>
              <w:rPr>
                <w:rFonts w:cs="Arial"/>
                <w:noProof/>
                <w:highlight w:val="red"/>
                <w:lang w:val="en-US" w:eastAsia="en-US"/>
              </w:rPr>
              <w:lastRenderedPageBreak/>
              <w:drawing>
                <wp:inline distT="0" distB="0" distL="0" distR="0" wp14:anchorId="1CD0AC20" wp14:editId="0C680FB6">
                  <wp:extent cx="2108835" cy="1405890"/>
                  <wp:effectExtent l="0" t="0" r="0" b="0"/>
                  <wp:docPr id="6" name="Picture 6" descr="../Downloads/roadworx/DSC_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roadworx/DSC_2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835" cy="1405890"/>
                          </a:xfrm>
                          <a:prstGeom prst="rect">
                            <a:avLst/>
                          </a:prstGeom>
                          <a:noFill/>
                          <a:ln>
                            <a:noFill/>
                          </a:ln>
                        </pic:spPr>
                      </pic:pic>
                    </a:graphicData>
                  </a:graphic>
                </wp:inline>
              </w:drawing>
            </w:r>
          </w:p>
        </w:tc>
        <w:tc>
          <w:tcPr>
            <w:tcW w:w="5659" w:type="dxa"/>
          </w:tcPr>
          <w:p w14:paraId="482F78D3" w14:textId="77777777" w:rsidR="00A4540D" w:rsidRPr="00A4540D" w:rsidRDefault="00A4540D" w:rsidP="00287B61">
            <w:pPr>
              <w:pStyle w:val="BodyText"/>
              <w:spacing w:line="240" w:lineRule="auto"/>
              <w:rPr>
                <w:rFonts w:cs="Arial"/>
                <w:i/>
                <w:sz w:val="16"/>
                <w:szCs w:val="16"/>
              </w:rPr>
            </w:pPr>
            <w:r>
              <w:rPr>
                <w:rFonts w:cs="Arial"/>
                <w:i/>
                <w:sz w:val="16"/>
                <w:szCs w:val="16"/>
              </w:rPr>
              <w:t>DSC_2006.JPG</w:t>
            </w:r>
          </w:p>
        </w:tc>
      </w:tr>
      <w:tr w:rsidR="00A4540D" w:rsidRPr="00561F3D" w14:paraId="704FDE85" w14:textId="77777777" w:rsidTr="00A4540D">
        <w:trPr>
          <w:trHeight w:val="1993"/>
        </w:trPr>
        <w:tc>
          <w:tcPr>
            <w:tcW w:w="3464" w:type="dxa"/>
          </w:tcPr>
          <w:p w14:paraId="57A38489" w14:textId="77777777" w:rsidR="00A4540D" w:rsidRDefault="00A4540D" w:rsidP="00A4540D">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0F2F628E" wp14:editId="27E4A639">
                  <wp:extent cx="2135011" cy="1424940"/>
                  <wp:effectExtent l="0" t="0" r="0" b="0"/>
                  <wp:docPr id="7" name="Picture 7" descr="../Downloads/roadworx/DSC_2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roadworx/DSC_212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150585" cy="1435334"/>
                          </a:xfrm>
                          <a:prstGeom prst="rect">
                            <a:avLst/>
                          </a:prstGeom>
                          <a:noFill/>
                          <a:ln>
                            <a:noFill/>
                          </a:ln>
                        </pic:spPr>
                      </pic:pic>
                    </a:graphicData>
                  </a:graphic>
                </wp:inline>
              </w:drawing>
            </w:r>
          </w:p>
        </w:tc>
        <w:tc>
          <w:tcPr>
            <w:tcW w:w="5659" w:type="dxa"/>
          </w:tcPr>
          <w:p w14:paraId="372061AC" w14:textId="77777777" w:rsidR="00A4540D" w:rsidRDefault="00A4540D" w:rsidP="00287B61">
            <w:pPr>
              <w:pStyle w:val="BodyText"/>
              <w:spacing w:line="240" w:lineRule="auto"/>
              <w:rPr>
                <w:rFonts w:cs="Arial"/>
                <w:i/>
                <w:sz w:val="16"/>
                <w:szCs w:val="16"/>
              </w:rPr>
            </w:pPr>
            <w:r>
              <w:rPr>
                <w:rFonts w:cs="Arial"/>
                <w:i/>
                <w:sz w:val="16"/>
                <w:szCs w:val="16"/>
              </w:rPr>
              <w:t>DSC_2125.JPG</w:t>
            </w:r>
          </w:p>
        </w:tc>
      </w:tr>
    </w:tbl>
    <w:p w14:paraId="431888C1" w14:textId="77777777" w:rsidR="0007165E" w:rsidRPr="00561F3D" w:rsidRDefault="0007165E" w:rsidP="0007165E">
      <w:pPr>
        <w:pStyle w:val="BodyText"/>
      </w:pPr>
    </w:p>
    <w:p w14:paraId="1F433872" w14:textId="77777777" w:rsidR="0099017C" w:rsidRDefault="0099017C" w:rsidP="0007165E">
      <w:pPr>
        <w:spacing w:line="288" w:lineRule="auto"/>
        <w:rPr>
          <w:rFonts w:cs="Arial"/>
          <w:b/>
          <w:color w:val="000000"/>
          <w:szCs w:val="24"/>
        </w:rPr>
      </w:pPr>
    </w:p>
    <w:p w14:paraId="70D92934"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color w:val="000000"/>
          <w:sz w:val="21"/>
          <w:szCs w:val="21"/>
          <w:lang w:eastAsia="zh-CN"/>
        </w:rPr>
      </w:pPr>
      <w:r w:rsidRPr="00D52851">
        <w:rPr>
          <w:rFonts w:ascii="Times New Roman" w:eastAsia="宋体" w:hAnsi="Times New Roman"/>
          <w:b/>
          <w:bCs/>
          <w:color w:val="000000"/>
          <w:sz w:val="21"/>
          <w:szCs w:val="21"/>
          <w:lang w:eastAsia="zh-CN"/>
        </w:rPr>
        <w:t>Contact</w:t>
      </w:r>
    </w:p>
    <w:p w14:paraId="560EAE25"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color w:val="000000"/>
          <w:sz w:val="21"/>
          <w:szCs w:val="21"/>
          <w:lang w:eastAsia="zh-CN"/>
        </w:rPr>
      </w:pPr>
      <w:r w:rsidRPr="00D52851">
        <w:rPr>
          <w:rFonts w:ascii="宋体" w:eastAsia="宋体" w:cs="宋体" w:hint="eastAsia"/>
          <w:b/>
          <w:bCs/>
          <w:color w:val="000000"/>
          <w:sz w:val="21"/>
          <w:szCs w:val="21"/>
          <w:lang w:val="zh-CN" w:eastAsia="zh-CN"/>
        </w:rPr>
        <w:t>联系人</w:t>
      </w:r>
    </w:p>
    <w:p w14:paraId="0C3B9DD5" w14:textId="77777777" w:rsidR="00C36D90" w:rsidRPr="00D52851" w:rsidRDefault="00C36D90" w:rsidP="003B211F">
      <w:pPr>
        <w:widowControl w:val="0"/>
        <w:autoSpaceDE w:val="0"/>
        <w:autoSpaceDN w:val="0"/>
        <w:adjustRightInd w:val="0"/>
        <w:spacing w:beforeLines="50" w:before="120" w:afterLines="50" w:after="120" w:line="240" w:lineRule="auto"/>
        <w:rPr>
          <w:rFonts w:ascii="Times New Roman" w:eastAsia="宋体" w:hAnsi="Times New Roman"/>
          <w:sz w:val="21"/>
          <w:szCs w:val="21"/>
          <w:lang w:eastAsia="zh-CN"/>
        </w:rPr>
      </w:pPr>
      <w:r w:rsidRPr="00D52851">
        <w:rPr>
          <w:rFonts w:ascii="Times New Roman" w:eastAsia="宋体" w:hAnsi="Times New Roman"/>
          <w:sz w:val="21"/>
          <w:szCs w:val="21"/>
          <w:lang w:eastAsia="zh-CN"/>
        </w:rPr>
        <w:t xml:space="preserve">Simone </w:t>
      </w:r>
      <w:proofErr w:type="spellStart"/>
      <w:r w:rsidRPr="00D52851">
        <w:rPr>
          <w:rFonts w:ascii="Times New Roman" w:eastAsia="宋体" w:hAnsi="Times New Roman"/>
          <w:sz w:val="21"/>
          <w:szCs w:val="21"/>
          <w:lang w:eastAsia="zh-CN"/>
        </w:rPr>
        <w:t>Grogg</w:t>
      </w:r>
      <w:proofErr w:type="spellEnd"/>
    </w:p>
    <w:p w14:paraId="6622A66E"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proofErr w:type="spellStart"/>
      <w:r w:rsidRPr="00D52851">
        <w:rPr>
          <w:rFonts w:ascii="Times New Roman" w:eastAsia="宋体" w:hAnsi="Times New Roman"/>
          <w:sz w:val="21"/>
          <w:szCs w:val="21"/>
          <w:lang w:eastAsia="zh-CN"/>
        </w:rPr>
        <w:t>MarCom</w:t>
      </w:r>
      <w:proofErr w:type="spellEnd"/>
      <w:r w:rsidRPr="00D52851">
        <w:rPr>
          <w:rFonts w:ascii="Times New Roman" w:eastAsia="宋体" w:hAnsi="Times New Roman"/>
          <w:sz w:val="21"/>
          <w:szCs w:val="21"/>
          <w:lang w:eastAsia="zh-CN"/>
        </w:rPr>
        <w:t xml:space="preserve"> Specialist for Plants</w:t>
      </w:r>
    </w:p>
    <w:p w14:paraId="5A57B0B0" w14:textId="77777777" w:rsidR="00C36D90" w:rsidRPr="00D52851" w:rsidRDefault="007C4C48"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Pr>
          <w:rFonts w:ascii="宋体" w:eastAsia="宋体" w:cs="宋体" w:hint="eastAsia"/>
          <w:sz w:val="21"/>
          <w:szCs w:val="21"/>
          <w:lang w:val="zh-CN" w:eastAsia="zh-CN"/>
        </w:rPr>
        <w:t>搅拌设备</w:t>
      </w:r>
      <w:r w:rsidR="00C36D90" w:rsidRPr="00D52851">
        <w:rPr>
          <w:rFonts w:ascii="宋体" w:eastAsia="宋体" w:cs="宋体" w:hint="eastAsia"/>
          <w:sz w:val="21"/>
          <w:szCs w:val="21"/>
          <w:lang w:val="zh-CN" w:eastAsia="zh-CN"/>
        </w:rPr>
        <w:t>市场推广专员</w:t>
      </w:r>
    </w:p>
    <w:p w14:paraId="71222AE6"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Pr>
          <w:rFonts w:ascii="Times New Roman" w:eastAsia="宋体" w:hAnsi="Times New Roman"/>
          <w:sz w:val="21"/>
          <w:szCs w:val="21"/>
          <w:lang w:eastAsia="zh-CN"/>
        </w:rPr>
        <w:t>AMMANN</w:t>
      </w:r>
      <w:r w:rsidRPr="00D52851">
        <w:rPr>
          <w:rFonts w:ascii="Times New Roman" w:eastAsia="宋体" w:hAnsi="Times New Roman"/>
          <w:sz w:val="21"/>
          <w:szCs w:val="21"/>
          <w:lang w:eastAsia="zh-CN"/>
        </w:rPr>
        <w:t xml:space="preserve"> Switzerland Ltd</w:t>
      </w:r>
    </w:p>
    <w:p w14:paraId="46D4A706" w14:textId="10E4A354" w:rsidR="00C36D90" w:rsidRPr="00D52851" w:rsidRDefault="00183C26"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宋体" w:eastAsia="宋体" w:cs="宋体" w:hint="eastAsia"/>
          <w:sz w:val="21"/>
          <w:szCs w:val="21"/>
          <w:lang w:val="zh-CN" w:eastAsia="zh-CN"/>
        </w:rPr>
        <w:t>瑞士</w:t>
      </w:r>
      <w:r>
        <w:rPr>
          <w:rFonts w:ascii="Times New Roman" w:eastAsia="宋体" w:hAnsi="Times New Roman" w:hint="eastAsia"/>
          <w:sz w:val="21"/>
          <w:szCs w:val="21"/>
          <w:lang w:eastAsia="zh-CN"/>
        </w:rPr>
        <w:t>安迈集团</w:t>
      </w:r>
    </w:p>
    <w:p w14:paraId="6718798E" w14:textId="77777777" w:rsidR="00C36D90" w:rsidRPr="00D52851" w:rsidRDefault="00C36D90" w:rsidP="003B211F">
      <w:pPr>
        <w:widowControl w:val="0"/>
        <w:autoSpaceDE w:val="0"/>
        <w:autoSpaceDN w:val="0"/>
        <w:adjustRightInd w:val="0"/>
        <w:spacing w:beforeLines="50" w:before="120" w:afterLines="50" w:after="120" w:line="240" w:lineRule="auto"/>
        <w:rPr>
          <w:rFonts w:ascii="Times New Roman" w:eastAsia="宋体" w:hAnsi="Times New Roman"/>
          <w:sz w:val="21"/>
          <w:szCs w:val="21"/>
          <w:lang w:eastAsia="zh-CN"/>
        </w:rPr>
      </w:pPr>
      <w:proofErr w:type="spellStart"/>
      <w:r w:rsidRPr="00D52851">
        <w:rPr>
          <w:rFonts w:ascii="Times New Roman" w:eastAsia="宋体" w:hAnsi="Times New Roman"/>
          <w:sz w:val="21"/>
          <w:szCs w:val="21"/>
          <w:lang w:eastAsia="zh-CN"/>
        </w:rPr>
        <w:t>Eisenbahnstrasse</w:t>
      </w:r>
      <w:proofErr w:type="spellEnd"/>
      <w:r w:rsidRPr="00D52851">
        <w:rPr>
          <w:rFonts w:ascii="Times New Roman" w:eastAsia="宋体" w:hAnsi="Times New Roman"/>
          <w:sz w:val="21"/>
          <w:szCs w:val="21"/>
          <w:lang w:eastAsia="zh-CN"/>
        </w:rPr>
        <w:t xml:space="preserve"> 25</w:t>
      </w:r>
    </w:p>
    <w:p w14:paraId="30FC1766"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sz w:val="21"/>
          <w:szCs w:val="21"/>
          <w:lang w:eastAsia="zh-CN"/>
        </w:rPr>
      </w:pPr>
      <w:r w:rsidRPr="00D52851">
        <w:rPr>
          <w:rFonts w:ascii="Times New Roman" w:eastAsia="宋体" w:hAnsi="Times New Roman"/>
          <w:sz w:val="21"/>
          <w:szCs w:val="21"/>
          <w:lang w:eastAsia="zh-CN"/>
        </w:rPr>
        <w:t xml:space="preserve">4900 </w:t>
      </w:r>
      <w:proofErr w:type="spellStart"/>
      <w:r w:rsidRPr="00D52851">
        <w:rPr>
          <w:rFonts w:ascii="Times New Roman" w:eastAsia="宋体" w:hAnsi="Times New Roman"/>
          <w:sz w:val="21"/>
          <w:szCs w:val="21"/>
          <w:lang w:eastAsia="zh-CN"/>
        </w:rPr>
        <w:t>Langenthal</w:t>
      </w:r>
      <w:proofErr w:type="spellEnd"/>
    </w:p>
    <w:p w14:paraId="521A8396" w14:textId="77777777" w:rsidR="00C36D90" w:rsidRPr="00D52851" w:rsidRDefault="00C36D90" w:rsidP="003B211F">
      <w:pPr>
        <w:widowControl w:val="0"/>
        <w:autoSpaceDE w:val="0"/>
        <w:autoSpaceDN w:val="0"/>
        <w:adjustRightInd w:val="0"/>
        <w:spacing w:beforeLines="50" w:before="120" w:afterLines="50" w:after="120" w:line="240" w:lineRule="auto"/>
        <w:rPr>
          <w:rFonts w:ascii="Times New Roman" w:eastAsia="宋体" w:hAnsi="Times New Roman"/>
          <w:sz w:val="21"/>
          <w:szCs w:val="21"/>
          <w:lang w:eastAsia="zh-CN"/>
        </w:rPr>
      </w:pPr>
      <w:r w:rsidRPr="00D52851">
        <w:rPr>
          <w:rFonts w:ascii="宋体" w:eastAsia="宋体" w:cs="宋体" w:hint="eastAsia"/>
          <w:sz w:val="21"/>
          <w:szCs w:val="21"/>
          <w:lang w:val="zh-CN" w:eastAsia="zh-CN"/>
        </w:rPr>
        <w:t>瑞士朗根塔尔市</w:t>
      </w:r>
      <w:proofErr w:type="spellStart"/>
      <w:r w:rsidRPr="00D52851">
        <w:rPr>
          <w:rFonts w:ascii="Times New Roman" w:eastAsia="宋体" w:hAnsi="Times New Roman"/>
          <w:sz w:val="21"/>
          <w:szCs w:val="21"/>
          <w:lang w:eastAsia="zh-CN"/>
        </w:rPr>
        <w:t>Eisenbahnstrasse</w:t>
      </w:r>
      <w:proofErr w:type="spellEnd"/>
      <w:r w:rsidR="007C4C48">
        <w:rPr>
          <w:rFonts w:ascii="Times New Roman" w:eastAsia="宋体" w:hAnsi="Times New Roman" w:hint="eastAsia"/>
          <w:sz w:val="21"/>
          <w:szCs w:val="21"/>
          <w:lang w:eastAsia="zh-CN"/>
        </w:rPr>
        <w:t xml:space="preserve"> </w:t>
      </w:r>
      <w:r w:rsidRPr="00D52851">
        <w:rPr>
          <w:rFonts w:ascii="Times New Roman" w:eastAsia="宋体" w:hAnsi="Times New Roman"/>
          <w:sz w:val="21"/>
          <w:szCs w:val="21"/>
          <w:lang w:eastAsia="zh-CN"/>
        </w:rPr>
        <w:t>25</w:t>
      </w:r>
      <w:r w:rsidRPr="00D52851">
        <w:rPr>
          <w:rFonts w:ascii="宋体" w:eastAsia="宋体" w:hAnsi="Times New Roman" w:cs="宋体" w:hint="eastAsia"/>
          <w:sz w:val="21"/>
          <w:szCs w:val="21"/>
          <w:lang w:val="zh-CN" w:eastAsia="zh-CN"/>
        </w:rPr>
        <w:t>号</w:t>
      </w:r>
      <w:r w:rsidRPr="007C4C48">
        <w:rPr>
          <w:rFonts w:ascii="宋体" w:eastAsia="宋体" w:hAnsi="Times New Roman" w:cs="宋体" w:hint="eastAsia"/>
          <w:sz w:val="21"/>
          <w:szCs w:val="21"/>
          <w:lang w:eastAsia="zh-CN"/>
        </w:rPr>
        <w:t>，</w:t>
      </w:r>
      <w:r w:rsidRPr="00D52851">
        <w:rPr>
          <w:rFonts w:ascii="宋体" w:eastAsia="宋体" w:hAnsi="Times New Roman" w:cs="宋体" w:hint="eastAsia"/>
          <w:sz w:val="21"/>
          <w:szCs w:val="21"/>
          <w:lang w:val="zh-CN" w:eastAsia="zh-CN"/>
        </w:rPr>
        <w:t>邮编</w:t>
      </w:r>
      <w:r w:rsidRPr="00D52851">
        <w:rPr>
          <w:rFonts w:ascii="Times New Roman" w:eastAsia="宋体" w:hAnsi="Times New Roman"/>
          <w:sz w:val="21"/>
          <w:szCs w:val="21"/>
          <w:lang w:eastAsia="zh-CN"/>
        </w:rPr>
        <w:t>4900</w:t>
      </w:r>
    </w:p>
    <w:p w14:paraId="5E370208" w14:textId="77777777" w:rsidR="00C36D90" w:rsidRPr="00D52851" w:rsidRDefault="00C36D90" w:rsidP="003B211F">
      <w:pPr>
        <w:widowControl w:val="0"/>
        <w:autoSpaceDE w:val="0"/>
        <w:autoSpaceDN w:val="0"/>
        <w:adjustRightInd w:val="0"/>
        <w:spacing w:beforeLines="50" w:before="120" w:afterLines="50" w:after="120" w:line="240" w:lineRule="auto"/>
        <w:rPr>
          <w:rFonts w:ascii="Times New Roman" w:eastAsia="宋体" w:hAnsi="Times New Roman"/>
          <w:sz w:val="21"/>
          <w:szCs w:val="21"/>
          <w:lang w:eastAsia="zh-CN"/>
        </w:rPr>
      </w:pPr>
      <w:r w:rsidRPr="00D52851">
        <w:rPr>
          <w:rFonts w:ascii="Times New Roman" w:eastAsia="宋体" w:hAnsi="Times New Roman"/>
          <w:sz w:val="21"/>
          <w:szCs w:val="21"/>
          <w:lang w:eastAsia="zh-CN"/>
        </w:rPr>
        <w:t>+41 62 916 61 61</w:t>
      </w:r>
    </w:p>
    <w:p w14:paraId="7F55E65D" w14:textId="77777777" w:rsidR="0099017C" w:rsidRDefault="0099017C" w:rsidP="0099017C">
      <w:pPr>
        <w:widowControl w:val="0"/>
        <w:autoSpaceDE w:val="0"/>
        <w:autoSpaceDN w:val="0"/>
        <w:adjustRightInd w:val="0"/>
        <w:spacing w:line="240" w:lineRule="auto"/>
        <w:rPr>
          <w:rFonts w:cs="Arial"/>
          <w:szCs w:val="24"/>
        </w:rPr>
      </w:pPr>
      <w:r>
        <w:rPr>
          <w:rFonts w:cs="Arial"/>
          <w:szCs w:val="24"/>
        </w:rPr>
        <w:t>simone.grogg@ammmann-group.com</w:t>
      </w:r>
    </w:p>
    <w:p w14:paraId="1D73687C" w14:textId="77777777" w:rsidR="0099017C" w:rsidRPr="0099017C" w:rsidRDefault="0099017C" w:rsidP="0099017C">
      <w:pPr>
        <w:widowControl w:val="0"/>
        <w:autoSpaceDE w:val="0"/>
        <w:autoSpaceDN w:val="0"/>
        <w:adjustRightInd w:val="0"/>
        <w:spacing w:line="240" w:lineRule="auto"/>
        <w:rPr>
          <w:rFonts w:cs="Arial"/>
          <w:szCs w:val="24"/>
        </w:rPr>
      </w:pPr>
    </w:p>
    <w:p w14:paraId="6F7C29B2" w14:textId="77777777" w:rsidR="0099017C" w:rsidRDefault="0099017C" w:rsidP="0007165E">
      <w:pPr>
        <w:spacing w:line="288" w:lineRule="auto"/>
        <w:rPr>
          <w:rFonts w:cs="Arial"/>
          <w:b/>
          <w:color w:val="000000"/>
          <w:szCs w:val="24"/>
        </w:rPr>
      </w:pPr>
    </w:p>
    <w:p w14:paraId="09588AE7" w14:textId="77777777" w:rsidR="00C36D90" w:rsidRPr="00D52851" w:rsidRDefault="00C36D90" w:rsidP="003B211F">
      <w:pPr>
        <w:widowControl w:val="0"/>
        <w:autoSpaceDE w:val="0"/>
        <w:autoSpaceDN w:val="0"/>
        <w:adjustRightInd w:val="0"/>
        <w:spacing w:beforeLines="50" w:before="120" w:afterLines="50" w:after="120" w:line="240" w:lineRule="auto"/>
        <w:rPr>
          <w:rFonts w:eastAsia="宋体" w:cs="Arial"/>
          <w:b/>
          <w:bCs/>
          <w:color w:val="000000"/>
          <w:sz w:val="21"/>
          <w:szCs w:val="21"/>
          <w:lang w:eastAsia="zh-CN"/>
        </w:rPr>
      </w:pPr>
      <w:r w:rsidRPr="00D52851">
        <w:rPr>
          <w:rFonts w:ascii="Times New Roman" w:eastAsia="宋体" w:hAnsi="Times New Roman"/>
          <w:b/>
          <w:bCs/>
          <w:color w:val="000000"/>
          <w:sz w:val="21"/>
          <w:szCs w:val="21"/>
          <w:lang w:eastAsia="zh-CN"/>
        </w:rPr>
        <w:t xml:space="preserve">About </w:t>
      </w:r>
      <w:proofErr w:type="spellStart"/>
      <w:r>
        <w:rPr>
          <w:rFonts w:ascii="Times New Roman" w:eastAsia="宋体" w:hAnsi="Times New Roman"/>
          <w:b/>
          <w:bCs/>
          <w:color w:val="000000"/>
          <w:sz w:val="21"/>
          <w:szCs w:val="21"/>
          <w:lang w:eastAsia="zh-CN"/>
        </w:rPr>
        <w:t>A</w:t>
      </w:r>
      <w:r w:rsidR="00E9051D">
        <w:rPr>
          <w:rFonts w:ascii="Times New Roman" w:eastAsia="宋体" w:hAnsi="Times New Roman" w:hint="eastAsia"/>
          <w:b/>
          <w:bCs/>
          <w:color w:val="000000"/>
          <w:sz w:val="21"/>
          <w:szCs w:val="21"/>
          <w:lang w:eastAsia="zh-CN"/>
        </w:rPr>
        <w:t>mmann</w:t>
      </w:r>
      <w:proofErr w:type="spellEnd"/>
    </w:p>
    <w:p w14:paraId="24D56F80" w14:textId="77777777" w:rsidR="00C36D90" w:rsidRPr="00D52851" w:rsidRDefault="00C36D90" w:rsidP="003B211F">
      <w:pPr>
        <w:widowControl w:val="0"/>
        <w:autoSpaceDE w:val="0"/>
        <w:autoSpaceDN w:val="0"/>
        <w:adjustRightInd w:val="0"/>
        <w:spacing w:beforeLines="50" w:before="120" w:afterLines="50" w:after="120" w:line="240" w:lineRule="auto"/>
        <w:rPr>
          <w:rFonts w:ascii="Times New Roman" w:eastAsia="宋体" w:hAnsi="Times New Roman"/>
          <w:b/>
          <w:bCs/>
          <w:color w:val="000000"/>
          <w:sz w:val="21"/>
          <w:szCs w:val="21"/>
          <w:lang w:eastAsia="zh-CN"/>
        </w:rPr>
      </w:pPr>
      <w:r w:rsidRPr="00D52851">
        <w:rPr>
          <w:rFonts w:ascii="宋体" w:eastAsia="宋体" w:cs="宋体" w:hint="eastAsia"/>
          <w:b/>
          <w:bCs/>
          <w:color w:val="000000"/>
          <w:sz w:val="21"/>
          <w:szCs w:val="21"/>
          <w:lang w:val="zh-CN" w:eastAsia="zh-CN"/>
        </w:rPr>
        <w:t>关于</w:t>
      </w:r>
      <w:r w:rsidR="00E9051D">
        <w:rPr>
          <w:rFonts w:ascii="Times New Roman" w:eastAsia="宋体" w:hAnsi="Times New Roman" w:hint="eastAsia"/>
          <w:b/>
          <w:bCs/>
          <w:color w:val="000000"/>
          <w:sz w:val="21"/>
          <w:szCs w:val="21"/>
          <w:lang w:eastAsia="zh-CN"/>
        </w:rPr>
        <w:t>安迈</w:t>
      </w:r>
    </w:p>
    <w:p w14:paraId="2B234217" w14:textId="77777777" w:rsidR="00C36D90" w:rsidRPr="00D52851" w:rsidRDefault="003C554B" w:rsidP="003B211F">
      <w:pPr>
        <w:widowControl w:val="0"/>
        <w:autoSpaceDE w:val="0"/>
        <w:autoSpaceDN w:val="0"/>
        <w:adjustRightInd w:val="0"/>
        <w:spacing w:beforeLines="50" w:before="120" w:afterLines="50" w:after="120" w:line="240" w:lineRule="auto"/>
        <w:rPr>
          <w:rFonts w:eastAsia="宋体" w:cs="Arial"/>
          <w:sz w:val="21"/>
          <w:szCs w:val="21"/>
          <w:lang w:eastAsia="zh-CN"/>
        </w:rPr>
      </w:pPr>
      <w:proofErr w:type="spellStart"/>
      <w:proofErr w:type="gramStart"/>
      <w:r>
        <w:rPr>
          <w:rFonts w:ascii="Times New Roman" w:eastAsia="宋体" w:hAnsi="Times New Roman"/>
          <w:sz w:val="21"/>
          <w:szCs w:val="21"/>
          <w:lang w:eastAsia="zh-CN"/>
        </w:rPr>
        <w:t>A</w:t>
      </w:r>
      <w:r>
        <w:rPr>
          <w:rFonts w:ascii="Times New Roman" w:eastAsia="宋体" w:hAnsi="Times New Roman" w:hint="eastAsia"/>
          <w:sz w:val="21"/>
          <w:szCs w:val="21"/>
          <w:lang w:eastAsia="zh-CN"/>
        </w:rPr>
        <w:t>mmann</w:t>
      </w:r>
      <w:proofErr w:type="spellEnd"/>
      <w:r>
        <w:rPr>
          <w:rFonts w:ascii="Times New Roman" w:eastAsia="宋体" w:hAnsi="Times New Roman" w:hint="eastAsia"/>
          <w:sz w:val="21"/>
          <w:szCs w:val="21"/>
          <w:lang w:eastAsia="zh-CN"/>
        </w:rPr>
        <w:t xml:space="preserve"> </w:t>
      </w:r>
      <w:r w:rsidR="00C36D90" w:rsidRPr="00D52851">
        <w:rPr>
          <w:rFonts w:ascii="Times New Roman" w:eastAsia="宋体" w:hAnsi="Times New Roman"/>
          <w:sz w:val="21"/>
          <w:szCs w:val="21"/>
          <w:lang w:eastAsia="zh-CN"/>
        </w:rPr>
        <w:t xml:space="preserve"> is</w:t>
      </w:r>
      <w:proofErr w:type="gramEnd"/>
      <w:r w:rsidR="00C36D90" w:rsidRPr="00D52851">
        <w:rPr>
          <w:rFonts w:ascii="Times New Roman" w:eastAsia="宋体" w:hAnsi="Times New Roman"/>
          <w:sz w:val="21"/>
          <w:szCs w:val="21"/>
          <w:lang w:eastAsia="zh-CN"/>
        </w:rPr>
        <w:t xml:space="preserve">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1" w:history="1">
        <w:r w:rsidR="00C36D90" w:rsidRPr="00D52851">
          <w:rPr>
            <w:rFonts w:ascii="Times New Roman" w:eastAsia="宋体" w:hAnsi="Times New Roman"/>
            <w:color w:val="0000FF"/>
            <w:sz w:val="21"/>
            <w:szCs w:val="21"/>
            <w:u w:val="single"/>
            <w:lang w:eastAsia="zh-CN"/>
          </w:rPr>
          <w:t>www.</w:t>
        </w:r>
        <w:r w:rsidR="00E9051D">
          <w:rPr>
            <w:rFonts w:ascii="Times New Roman" w:eastAsia="宋体" w:hAnsi="Times New Roman" w:hint="eastAsia"/>
            <w:color w:val="0000FF"/>
            <w:sz w:val="21"/>
            <w:szCs w:val="21"/>
            <w:u w:val="single"/>
            <w:lang w:eastAsia="zh-CN"/>
          </w:rPr>
          <w:t>ammann</w:t>
        </w:r>
        <w:r w:rsidR="00C36D90" w:rsidRPr="00D52851">
          <w:rPr>
            <w:rFonts w:ascii="Times New Roman" w:eastAsia="宋体" w:hAnsi="Times New Roman"/>
            <w:color w:val="0000FF"/>
            <w:sz w:val="21"/>
            <w:szCs w:val="21"/>
            <w:u w:val="single"/>
            <w:lang w:eastAsia="zh-CN"/>
          </w:rPr>
          <w:t>-group.com</w:t>
        </w:r>
      </w:hyperlink>
      <w:r w:rsidR="00C36D90" w:rsidRPr="00D52851">
        <w:rPr>
          <w:rFonts w:ascii="Times New Roman" w:eastAsia="宋体" w:hAnsi="Times New Roman"/>
          <w:sz w:val="21"/>
          <w:szCs w:val="21"/>
          <w:lang w:eastAsia="zh-CN"/>
        </w:rPr>
        <w:t xml:space="preserve"> for more information.</w:t>
      </w:r>
    </w:p>
    <w:p w14:paraId="02AB35DD" w14:textId="77777777" w:rsidR="00006FE2" w:rsidRDefault="00E9051D" w:rsidP="007355BE">
      <w:pPr>
        <w:widowControl w:val="0"/>
        <w:autoSpaceDE w:val="0"/>
        <w:autoSpaceDN w:val="0"/>
        <w:adjustRightInd w:val="0"/>
        <w:spacing w:beforeLines="50" w:before="120" w:afterLines="50" w:after="120" w:line="240" w:lineRule="auto"/>
      </w:pPr>
      <w:r>
        <w:rPr>
          <w:rFonts w:ascii="Times New Roman" w:eastAsia="宋体" w:hAnsi="Times New Roman" w:hint="eastAsia"/>
          <w:sz w:val="21"/>
          <w:szCs w:val="21"/>
          <w:lang w:eastAsia="zh-CN"/>
        </w:rPr>
        <w:t>安迈</w:t>
      </w:r>
      <w:r w:rsidR="00C36D90" w:rsidRPr="00D52851">
        <w:rPr>
          <w:rFonts w:ascii="宋体" w:eastAsia="宋体" w:hAnsi="Times New Roman" w:cs="宋体" w:hint="eastAsia"/>
          <w:sz w:val="21"/>
          <w:szCs w:val="21"/>
          <w:lang w:val="zh-CN" w:eastAsia="zh-CN"/>
        </w:rPr>
        <w:t>是一家第六代家族企业。从事沥青和混凝土搅拌设备、压实机和沥青摊铺机的制造</w:t>
      </w:r>
      <w:r w:rsidR="00C36D90" w:rsidRPr="00D52851">
        <w:rPr>
          <w:rFonts w:ascii="宋体" w:eastAsia="宋体" w:hAnsi="Times New Roman" w:cs="宋体" w:hint="eastAsia"/>
          <w:sz w:val="21"/>
          <w:szCs w:val="21"/>
          <w:lang w:eastAsia="zh-CN"/>
        </w:rPr>
        <w:t>，</w:t>
      </w:r>
      <w:r w:rsidR="00C36D90" w:rsidRPr="00D52851">
        <w:rPr>
          <w:rFonts w:ascii="宋体" w:eastAsia="宋体" w:hAnsi="Times New Roman" w:cs="宋体" w:hint="eastAsia"/>
          <w:sz w:val="21"/>
          <w:szCs w:val="21"/>
          <w:lang w:val="zh-CN" w:eastAsia="zh-CN"/>
        </w:rPr>
        <w:t>九大生产地遍布欧洲、中国、印度和巴西。其核心技术涉及道路建设和交通基础设施。更多信息</w:t>
      </w:r>
      <w:r w:rsidR="00C36D90" w:rsidRPr="00E9051D">
        <w:rPr>
          <w:rFonts w:ascii="宋体" w:eastAsia="宋体" w:hAnsi="Times New Roman" w:cs="宋体" w:hint="eastAsia"/>
          <w:sz w:val="21"/>
          <w:szCs w:val="21"/>
          <w:lang w:val="en-US" w:eastAsia="zh-CN"/>
        </w:rPr>
        <w:t>，</w:t>
      </w:r>
      <w:r w:rsidR="00C36D90" w:rsidRPr="00D52851">
        <w:rPr>
          <w:rFonts w:ascii="宋体" w:eastAsia="宋体" w:hAnsi="Times New Roman" w:cs="宋体" w:hint="eastAsia"/>
          <w:sz w:val="21"/>
          <w:szCs w:val="21"/>
          <w:lang w:val="zh-CN" w:eastAsia="zh-CN"/>
        </w:rPr>
        <w:t>请访问</w:t>
      </w:r>
      <w:hyperlink r:id="rId12" w:history="1">
        <w:r w:rsidRPr="00757070">
          <w:rPr>
            <w:rStyle w:val="Hyperlink"/>
            <w:rFonts w:ascii="Times New Roman" w:eastAsia="宋体" w:hAnsi="Times New Roman"/>
            <w:sz w:val="21"/>
            <w:szCs w:val="21"/>
            <w:lang w:eastAsia="zh-CN"/>
          </w:rPr>
          <w:t>www.</w:t>
        </w:r>
        <w:r w:rsidRPr="00757070">
          <w:rPr>
            <w:rStyle w:val="Hyperlink"/>
            <w:rFonts w:ascii="Times New Roman" w:eastAsia="宋体" w:hAnsi="Times New Roman" w:hint="eastAsia"/>
            <w:sz w:val="21"/>
            <w:szCs w:val="21"/>
            <w:lang w:eastAsia="zh-CN"/>
          </w:rPr>
          <w:t>ammann</w:t>
        </w:r>
        <w:r w:rsidRPr="00757070">
          <w:rPr>
            <w:rStyle w:val="Hyperlink"/>
            <w:rFonts w:ascii="Times New Roman" w:eastAsia="宋体" w:hAnsi="Times New Roman"/>
            <w:sz w:val="21"/>
            <w:szCs w:val="21"/>
            <w:lang w:eastAsia="zh-CN"/>
          </w:rPr>
          <w:t>-group.com</w:t>
        </w:r>
      </w:hyperlink>
      <w:r w:rsidR="00C36D90" w:rsidRPr="00D52851">
        <w:rPr>
          <w:rFonts w:ascii="宋体" w:eastAsia="宋体" w:hAnsi="Times New Roman" w:cs="宋体" w:hint="eastAsia"/>
          <w:sz w:val="21"/>
          <w:szCs w:val="21"/>
          <w:lang w:val="zh-CN" w:eastAsia="zh-CN"/>
        </w:rPr>
        <w:t>。</w:t>
      </w:r>
    </w:p>
    <w:sectPr w:rsidR="00006FE2"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DBFDF" w14:textId="77777777" w:rsidR="00264760" w:rsidRDefault="00264760" w:rsidP="0007165E">
      <w:pPr>
        <w:spacing w:line="240" w:lineRule="auto"/>
      </w:pPr>
      <w:r>
        <w:separator/>
      </w:r>
    </w:p>
  </w:endnote>
  <w:endnote w:type="continuationSeparator" w:id="0">
    <w:p w14:paraId="518D96DF" w14:textId="77777777" w:rsidR="00264760" w:rsidRDefault="00264760"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96C31" w14:textId="77777777" w:rsidR="00FC43B4" w:rsidRDefault="00FC43B4" w:rsidP="00FC43B4">
    <w:pPr>
      <w:pStyle w:val="Footer"/>
      <w:rPr>
        <w:rFonts w:eastAsiaTheme="minorEastAsia"/>
        <w:sz w:val="14"/>
        <w:szCs w:val="14"/>
        <w:lang w:eastAsia="zh-CN"/>
      </w:rPr>
    </w:pPr>
    <w:r w:rsidRPr="00FC43B4">
      <w:rPr>
        <w:sz w:val="14"/>
        <w:szCs w:val="14"/>
      </w:rPr>
      <w:t xml:space="preserve">For additional product information and services please visit : </w:t>
    </w:r>
    <w:hyperlink r:id="rId1" w:history="1">
      <w:r w:rsidR="003B211F" w:rsidRPr="006F6F2F">
        <w:rPr>
          <w:rStyle w:val="Hyperlink"/>
          <w:sz w:val="14"/>
          <w:szCs w:val="14"/>
        </w:rPr>
        <w:t>www.ammann-group.com</w:t>
      </w:r>
    </w:hyperlink>
  </w:p>
  <w:p w14:paraId="00D84F39" w14:textId="77777777" w:rsidR="003B211F" w:rsidRDefault="003B211F" w:rsidP="003B211F">
    <w:pPr>
      <w:pStyle w:val="Footer"/>
      <w:rPr>
        <w:rFonts w:eastAsiaTheme="minorEastAsia"/>
        <w:sz w:val="14"/>
        <w:szCs w:val="14"/>
        <w:lang w:eastAsia="zh-CN"/>
      </w:rPr>
    </w:pPr>
    <w:r>
      <w:rPr>
        <w:rFonts w:eastAsiaTheme="minorEastAsia" w:hint="eastAsia"/>
        <w:sz w:val="14"/>
        <w:szCs w:val="14"/>
        <w:lang w:eastAsia="zh-CN"/>
      </w:rPr>
      <w:t>更多产品信息和服务，请访问：</w:t>
    </w:r>
    <w:r w:rsidRPr="00FC43B4">
      <w:rPr>
        <w:sz w:val="14"/>
        <w:szCs w:val="14"/>
      </w:rPr>
      <w:t>www.ammann-group.com</w:t>
    </w:r>
  </w:p>
  <w:p w14:paraId="0563F2C3" w14:textId="77777777" w:rsidR="00FC43B4" w:rsidRDefault="00FC43B4" w:rsidP="00FC43B4">
    <w:pPr>
      <w:pStyle w:val="Footer"/>
      <w:rPr>
        <w:rFonts w:eastAsiaTheme="minorEastAsia"/>
        <w:sz w:val="14"/>
        <w:szCs w:val="14"/>
        <w:lang w:eastAsia="zh-CN"/>
      </w:rPr>
    </w:pPr>
    <w:r w:rsidRPr="00FC43B4">
      <w:rPr>
        <w:sz w:val="14"/>
        <w:szCs w:val="14"/>
      </w:rPr>
      <w:t>Specifications are subject to change.</w:t>
    </w:r>
  </w:p>
  <w:p w14:paraId="6664C708" w14:textId="77777777" w:rsidR="003B211F" w:rsidRPr="000A3ED5" w:rsidRDefault="003B211F" w:rsidP="003B211F">
    <w:pPr>
      <w:pStyle w:val="Footer"/>
      <w:rPr>
        <w:rFonts w:eastAsiaTheme="minorEastAsia"/>
        <w:sz w:val="14"/>
        <w:szCs w:val="14"/>
        <w:lang w:eastAsia="zh-CN"/>
      </w:rPr>
    </w:pPr>
    <w:r>
      <w:rPr>
        <w:rFonts w:eastAsiaTheme="minorEastAsia" w:hint="eastAsia"/>
        <w:sz w:val="14"/>
        <w:szCs w:val="14"/>
        <w:lang w:eastAsia="zh-CN"/>
      </w:rPr>
      <w:t>产品规格可能发生变更。</w:t>
    </w:r>
  </w:p>
  <w:p w14:paraId="433458FA" w14:textId="79564479" w:rsidR="00FC43B4" w:rsidRPr="003B211F" w:rsidRDefault="000C7F78" w:rsidP="00FC43B4">
    <w:pPr>
      <w:pStyle w:val="Footer"/>
      <w:rPr>
        <w:rFonts w:eastAsiaTheme="minorEastAsia"/>
        <w:sz w:val="14"/>
        <w:szCs w:val="14"/>
        <w:lang w:eastAsia="zh-CN"/>
      </w:rPr>
    </w:pPr>
    <w:r>
      <w:rPr>
        <w:sz w:val="14"/>
        <w:szCs w:val="14"/>
      </w:rPr>
      <w:t>PPI</w:t>
    </w:r>
    <w:r w:rsidR="00FC43B4" w:rsidRPr="00FC43B4">
      <w:rPr>
        <w:sz w:val="14"/>
        <w:szCs w:val="14"/>
      </w:rPr>
      <w:t>-</w:t>
    </w:r>
    <w:r w:rsidR="00780528">
      <w:rPr>
        <w:sz w:val="14"/>
        <w:szCs w:val="14"/>
      </w:rPr>
      <w:t>1934-</w:t>
    </w:r>
    <w:r w:rsidR="00FC43B4" w:rsidRPr="00FC43B4">
      <w:rPr>
        <w:sz w:val="14"/>
        <w:szCs w:val="14"/>
      </w:rPr>
      <w:t>00-</w:t>
    </w:r>
    <w:ins w:id="1" w:author="Microsoft Office User" w:date="2017-01-19T11:30:00Z">
      <w:r w:rsidR="006C78BB">
        <w:rPr>
          <w:sz w:val="14"/>
          <w:szCs w:val="14"/>
        </w:rPr>
        <w:t>CN</w:t>
      </w:r>
    </w:ins>
    <w:del w:id="2" w:author="Microsoft Office User" w:date="2017-01-19T11:30:00Z">
      <w:r w:rsidR="00FC43B4" w:rsidRPr="00FC43B4" w:rsidDel="006C78BB">
        <w:rPr>
          <w:sz w:val="14"/>
          <w:szCs w:val="14"/>
        </w:rPr>
        <w:delText>EN</w:delText>
      </w:r>
    </w:del>
    <w:r w:rsidR="00FC43B4" w:rsidRPr="00FC43B4">
      <w:rPr>
        <w:sz w:val="14"/>
        <w:szCs w:val="14"/>
      </w:rPr>
      <w:t xml:space="preserve"> | © </w:t>
    </w:r>
    <w:proofErr w:type="spellStart"/>
    <w:r w:rsidR="00FC43B4" w:rsidRPr="00FC43B4">
      <w:rPr>
        <w:sz w:val="14"/>
        <w:szCs w:val="14"/>
      </w:rPr>
      <w:t>Ammann</w:t>
    </w:r>
    <w:proofErr w:type="spellEnd"/>
    <w:r w:rsidR="00FC43B4" w:rsidRPr="00FC43B4">
      <w:rPr>
        <w:sz w:val="14"/>
        <w:szCs w:val="14"/>
      </w:rPr>
      <w:t xml:space="preserve"> Group</w:t>
    </w:r>
    <w:r w:rsidR="003B211F">
      <w:rPr>
        <w:rFonts w:eastAsiaTheme="minorEastAsia" w:hint="eastAsia"/>
        <w:sz w:val="14"/>
        <w:szCs w:val="14"/>
        <w:lang w:eastAsia="zh-CN"/>
      </w:rPr>
      <w:t>安迈集团</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4A4CB" w14:textId="77777777" w:rsidR="00264760" w:rsidRDefault="00264760" w:rsidP="0007165E">
      <w:pPr>
        <w:spacing w:line="240" w:lineRule="auto"/>
      </w:pPr>
      <w:r>
        <w:separator/>
      </w:r>
    </w:p>
  </w:footnote>
  <w:footnote w:type="continuationSeparator" w:id="0">
    <w:p w14:paraId="5CBDC614" w14:textId="77777777" w:rsidR="00264760" w:rsidRDefault="00264760"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865C"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01D991C2" wp14:editId="12B977D3">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56A94"/>
    <w:rsid w:val="00063B91"/>
    <w:rsid w:val="0007165E"/>
    <w:rsid w:val="000C7F78"/>
    <w:rsid w:val="000F676D"/>
    <w:rsid w:val="00147744"/>
    <w:rsid w:val="00163ED3"/>
    <w:rsid w:val="00183C26"/>
    <w:rsid w:val="00194AB3"/>
    <w:rsid w:val="00203CF0"/>
    <w:rsid w:val="00221ED5"/>
    <w:rsid w:val="00231980"/>
    <w:rsid w:val="00264760"/>
    <w:rsid w:val="002703B1"/>
    <w:rsid w:val="0027068A"/>
    <w:rsid w:val="002C16DF"/>
    <w:rsid w:val="002F340A"/>
    <w:rsid w:val="003B211F"/>
    <w:rsid w:val="003C554B"/>
    <w:rsid w:val="00425AD7"/>
    <w:rsid w:val="00426799"/>
    <w:rsid w:val="004271B7"/>
    <w:rsid w:val="00513A18"/>
    <w:rsid w:val="00516AD1"/>
    <w:rsid w:val="0055765E"/>
    <w:rsid w:val="00586C5D"/>
    <w:rsid w:val="005E7CE4"/>
    <w:rsid w:val="00600FEA"/>
    <w:rsid w:val="00616408"/>
    <w:rsid w:val="006264C5"/>
    <w:rsid w:val="00630378"/>
    <w:rsid w:val="0069453C"/>
    <w:rsid w:val="006C78BB"/>
    <w:rsid w:val="007136F2"/>
    <w:rsid w:val="007355BE"/>
    <w:rsid w:val="00743D80"/>
    <w:rsid w:val="007621B8"/>
    <w:rsid w:val="00780528"/>
    <w:rsid w:val="007972C6"/>
    <w:rsid w:val="007C4C48"/>
    <w:rsid w:val="007D1802"/>
    <w:rsid w:val="008212B4"/>
    <w:rsid w:val="00821DC6"/>
    <w:rsid w:val="00861E1F"/>
    <w:rsid w:val="0086605F"/>
    <w:rsid w:val="008975CA"/>
    <w:rsid w:val="0099017C"/>
    <w:rsid w:val="00995872"/>
    <w:rsid w:val="009A373C"/>
    <w:rsid w:val="00A079F8"/>
    <w:rsid w:val="00A43C77"/>
    <w:rsid w:val="00A4540D"/>
    <w:rsid w:val="00A71803"/>
    <w:rsid w:val="00AC3611"/>
    <w:rsid w:val="00AC7C03"/>
    <w:rsid w:val="00AD46B2"/>
    <w:rsid w:val="00AF477B"/>
    <w:rsid w:val="00B16BF1"/>
    <w:rsid w:val="00B85013"/>
    <w:rsid w:val="00BE081D"/>
    <w:rsid w:val="00C36D90"/>
    <w:rsid w:val="00C5089D"/>
    <w:rsid w:val="00CD2946"/>
    <w:rsid w:val="00D73CBC"/>
    <w:rsid w:val="00DB130B"/>
    <w:rsid w:val="00DC0991"/>
    <w:rsid w:val="00DE1AA8"/>
    <w:rsid w:val="00E252D5"/>
    <w:rsid w:val="00E31D94"/>
    <w:rsid w:val="00E36D4C"/>
    <w:rsid w:val="00E86434"/>
    <w:rsid w:val="00E9051D"/>
    <w:rsid w:val="00F66A75"/>
    <w:rsid w:val="00FB6DBE"/>
    <w:rsid w:val="00FC43B4"/>
    <w:rsid w:val="00FF10C9"/>
    <w:rsid w:val="00FF17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AEC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E905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mann-group.com" TargetMode="External"/><Relationship Id="rId12" Type="http://schemas.openxmlformats.org/officeDocument/2006/relationships/hyperlink" Target="http://www.ammann-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860</Words>
  <Characters>4903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Microsoft Office User</cp:lastModifiedBy>
  <cp:revision>2</cp:revision>
  <cp:lastPrinted>2015-09-04T14:07:00Z</cp:lastPrinted>
  <dcterms:created xsi:type="dcterms:W3CDTF">2017-01-19T10:31:00Z</dcterms:created>
  <dcterms:modified xsi:type="dcterms:W3CDTF">2017-01-19T10:31:00Z</dcterms:modified>
</cp:coreProperties>
</file>